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1E" w:rsidRPr="00095C83" w:rsidRDefault="00F2741E">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sidRPr="00095C83">
        <w:rPr>
          <w:rFonts w:ascii="Times New Roman" w:hAnsi="Times New Roman" w:cs="Times New Roman"/>
          <w:sz w:val="24"/>
          <w:szCs w:val="24"/>
        </w:rPr>
        <w:t xml:space="preserve">Документ предоставлен </w:t>
      </w:r>
      <w:hyperlink r:id="rId5" w:history="1">
        <w:proofErr w:type="spellStart"/>
        <w:r w:rsidRPr="00095C83">
          <w:rPr>
            <w:rFonts w:ascii="Times New Roman" w:hAnsi="Times New Roman" w:cs="Times New Roman"/>
            <w:color w:val="0000FF"/>
            <w:sz w:val="24"/>
            <w:szCs w:val="24"/>
          </w:rPr>
          <w:t>КонсультантПлюс</w:t>
        </w:r>
        <w:proofErr w:type="spellEnd"/>
      </w:hyperlink>
      <w:r w:rsidRPr="00095C83">
        <w:rPr>
          <w:rFonts w:ascii="Times New Roman" w:hAnsi="Times New Roman" w:cs="Times New Roman"/>
          <w:sz w:val="24"/>
          <w:szCs w:val="24"/>
        </w:rPr>
        <w:br/>
      </w:r>
    </w:p>
    <w:p w:rsidR="00F2741E" w:rsidRPr="00095C83" w:rsidRDefault="00F2741E">
      <w:pPr>
        <w:widowControl w:val="0"/>
        <w:autoSpaceDE w:val="0"/>
        <w:autoSpaceDN w:val="0"/>
        <w:adjustRightInd w:val="0"/>
        <w:spacing w:after="0" w:line="240" w:lineRule="auto"/>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2741E" w:rsidRPr="00095C83">
        <w:tc>
          <w:tcPr>
            <w:tcW w:w="4677" w:type="dxa"/>
            <w:tcMar>
              <w:top w:w="0" w:type="dxa"/>
              <w:left w:w="0" w:type="dxa"/>
              <w:bottom w:w="0" w:type="dxa"/>
              <w:right w:w="0" w:type="dxa"/>
            </w:tcMar>
          </w:tcPr>
          <w:p w:rsidR="00F2741E" w:rsidRPr="00095C83" w:rsidRDefault="00F2741E">
            <w:pPr>
              <w:widowControl w:val="0"/>
              <w:autoSpaceDE w:val="0"/>
              <w:autoSpaceDN w:val="0"/>
              <w:adjustRightInd w:val="0"/>
              <w:spacing w:after="0" w:line="240" w:lineRule="auto"/>
              <w:rPr>
                <w:rFonts w:ascii="Times New Roman" w:hAnsi="Times New Roman" w:cs="Times New Roman"/>
                <w:sz w:val="24"/>
                <w:szCs w:val="24"/>
              </w:rPr>
            </w:pPr>
            <w:r w:rsidRPr="00095C83">
              <w:rPr>
                <w:rFonts w:ascii="Times New Roman" w:hAnsi="Times New Roman" w:cs="Times New Roman"/>
                <w:sz w:val="24"/>
                <w:szCs w:val="24"/>
              </w:rPr>
              <w:t>19 декабря 2011 года</w:t>
            </w:r>
          </w:p>
        </w:tc>
        <w:tc>
          <w:tcPr>
            <w:tcW w:w="4677" w:type="dxa"/>
            <w:tcMar>
              <w:top w:w="0" w:type="dxa"/>
              <w:left w:w="0" w:type="dxa"/>
              <w:bottom w:w="0" w:type="dxa"/>
              <w:right w:w="0" w:type="dxa"/>
            </w:tcMar>
          </w:tcPr>
          <w:p w:rsidR="00F2741E" w:rsidRPr="00095C83" w:rsidRDefault="00F2741E">
            <w:pPr>
              <w:widowControl w:val="0"/>
              <w:autoSpaceDE w:val="0"/>
              <w:autoSpaceDN w:val="0"/>
              <w:adjustRightInd w:val="0"/>
              <w:spacing w:after="0" w:line="240" w:lineRule="auto"/>
              <w:jc w:val="right"/>
              <w:rPr>
                <w:rFonts w:ascii="Times New Roman" w:hAnsi="Times New Roman" w:cs="Times New Roman"/>
                <w:sz w:val="24"/>
                <w:szCs w:val="24"/>
              </w:rPr>
            </w:pPr>
            <w:r w:rsidRPr="00095C83">
              <w:rPr>
                <w:rFonts w:ascii="Times New Roman" w:hAnsi="Times New Roman" w:cs="Times New Roman"/>
                <w:sz w:val="24"/>
                <w:szCs w:val="24"/>
              </w:rPr>
              <w:t>N 83-ОЗ</w:t>
            </w:r>
          </w:p>
        </w:tc>
      </w:tr>
    </w:tbl>
    <w:p w:rsidR="00F2741E" w:rsidRPr="00095C83" w:rsidRDefault="00F2741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jc w:val="center"/>
        <w:rPr>
          <w:rFonts w:ascii="Times New Roman" w:hAnsi="Times New Roman" w:cs="Times New Roman"/>
          <w:b/>
          <w:bCs/>
          <w:sz w:val="24"/>
          <w:szCs w:val="24"/>
        </w:rPr>
      </w:pPr>
      <w:r w:rsidRPr="00095C83">
        <w:rPr>
          <w:rFonts w:ascii="Times New Roman" w:hAnsi="Times New Roman" w:cs="Times New Roman"/>
          <w:b/>
          <w:bCs/>
          <w:sz w:val="24"/>
          <w:szCs w:val="24"/>
        </w:rPr>
        <w:t>ЗАКОН НЕНЕЦКОГО АВТОНОМНОГО ОКРУГА</w:t>
      </w:r>
    </w:p>
    <w:p w:rsidR="00F2741E" w:rsidRPr="00095C83" w:rsidRDefault="00F2741E">
      <w:pPr>
        <w:widowControl w:val="0"/>
        <w:autoSpaceDE w:val="0"/>
        <w:autoSpaceDN w:val="0"/>
        <w:adjustRightInd w:val="0"/>
        <w:spacing w:after="0" w:line="240" w:lineRule="auto"/>
        <w:jc w:val="center"/>
        <w:rPr>
          <w:rFonts w:ascii="Times New Roman" w:hAnsi="Times New Roman" w:cs="Times New Roman"/>
          <w:b/>
          <w:bCs/>
          <w:sz w:val="24"/>
          <w:szCs w:val="24"/>
        </w:rPr>
      </w:pPr>
    </w:p>
    <w:p w:rsidR="00F2741E" w:rsidRPr="00095C83" w:rsidRDefault="00F2741E">
      <w:pPr>
        <w:widowControl w:val="0"/>
        <w:autoSpaceDE w:val="0"/>
        <w:autoSpaceDN w:val="0"/>
        <w:adjustRightInd w:val="0"/>
        <w:spacing w:after="0" w:line="240" w:lineRule="auto"/>
        <w:jc w:val="center"/>
        <w:rPr>
          <w:rFonts w:ascii="Times New Roman" w:hAnsi="Times New Roman" w:cs="Times New Roman"/>
          <w:b/>
          <w:bCs/>
          <w:sz w:val="24"/>
          <w:szCs w:val="24"/>
        </w:rPr>
      </w:pPr>
      <w:r w:rsidRPr="00095C83">
        <w:rPr>
          <w:rFonts w:ascii="Times New Roman" w:hAnsi="Times New Roman" w:cs="Times New Roman"/>
          <w:b/>
          <w:bCs/>
          <w:sz w:val="24"/>
          <w:szCs w:val="24"/>
        </w:rPr>
        <w:t>ОБ УЧАСТИИ НЕНЕЦКОГО АВТОНОМНОГО ОКРУГА</w:t>
      </w:r>
    </w:p>
    <w:p w:rsidR="00F2741E" w:rsidRPr="00095C83" w:rsidRDefault="00F2741E">
      <w:pPr>
        <w:widowControl w:val="0"/>
        <w:autoSpaceDE w:val="0"/>
        <w:autoSpaceDN w:val="0"/>
        <w:adjustRightInd w:val="0"/>
        <w:spacing w:after="0" w:line="240" w:lineRule="auto"/>
        <w:jc w:val="center"/>
        <w:rPr>
          <w:rFonts w:ascii="Times New Roman" w:hAnsi="Times New Roman" w:cs="Times New Roman"/>
          <w:b/>
          <w:bCs/>
          <w:sz w:val="24"/>
          <w:szCs w:val="24"/>
        </w:rPr>
      </w:pPr>
      <w:r w:rsidRPr="00095C83">
        <w:rPr>
          <w:rFonts w:ascii="Times New Roman" w:hAnsi="Times New Roman" w:cs="Times New Roman"/>
          <w:b/>
          <w:bCs/>
          <w:sz w:val="24"/>
          <w:szCs w:val="24"/>
        </w:rPr>
        <w:t>В ГОСУДАРСТВЕННО-ЧАСТНОМ ПАРТНЕРСТВЕ</w:t>
      </w:r>
    </w:p>
    <w:p w:rsidR="00F2741E" w:rsidRPr="00095C83" w:rsidRDefault="00F2741E">
      <w:pPr>
        <w:widowControl w:val="0"/>
        <w:autoSpaceDE w:val="0"/>
        <w:autoSpaceDN w:val="0"/>
        <w:adjustRightInd w:val="0"/>
        <w:spacing w:after="0" w:line="240" w:lineRule="auto"/>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jc w:val="right"/>
        <w:rPr>
          <w:rFonts w:ascii="Times New Roman" w:hAnsi="Times New Roman" w:cs="Times New Roman"/>
          <w:sz w:val="24"/>
          <w:szCs w:val="24"/>
        </w:rPr>
      </w:pPr>
      <w:r w:rsidRPr="00095C83">
        <w:rPr>
          <w:rFonts w:ascii="Times New Roman" w:hAnsi="Times New Roman" w:cs="Times New Roman"/>
          <w:sz w:val="24"/>
          <w:szCs w:val="24"/>
        </w:rPr>
        <w:t>Принят</w:t>
      </w:r>
    </w:p>
    <w:p w:rsidR="00F2741E" w:rsidRPr="00095C83" w:rsidRDefault="00F2741E">
      <w:pPr>
        <w:widowControl w:val="0"/>
        <w:autoSpaceDE w:val="0"/>
        <w:autoSpaceDN w:val="0"/>
        <w:adjustRightInd w:val="0"/>
        <w:spacing w:after="0" w:line="240" w:lineRule="auto"/>
        <w:jc w:val="right"/>
        <w:rPr>
          <w:rFonts w:ascii="Times New Roman" w:hAnsi="Times New Roman" w:cs="Times New Roman"/>
          <w:sz w:val="24"/>
          <w:szCs w:val="24"/>
        </w:rPr>
      </w:pPr>
      <w:r w:rsidRPr="00095C83">
        <w:rPr>
          <w:rFonts w:ascii="Times New Roman" w:hAnsi="Times New Roman" w:cs="Times New Roman"/>
          <w:sz w:val="24"/>
          <w:szCs w:val="24"/>
        </w:rPr>
        <w:t>Собранием депутатов</w:t>
      </w:r>
    </w:p>
    <w:p w:rsidR="00F2741E" w:rsidRPr="00095C83" w:rsidRDefault="00F2741E">
      <w:pPr>
        <w:widowControl w:val="0"/>
        <w:autoSpaceDE w:val="0"/>
        <w:autoSpaceDN w:val="0"/>
        <w:adjustRightInd w:val="0"/>
        <w:spacing w:after="0" w:line="240" w:lineRule="auto"/>
        <w:jc w:val="right"/>
        <w:rPr>
          <w:rFonts w:ascii="Times New Roman" w:hAnsi="Times New Roman" w:cs="Times New Roman"/>
          <w:sz w:val="24"/>
          <w:szCs w:val="24"/>
        </w:rPr>
      </w:pPr>
      <w:r w:rsidRPr="00095C83">
        <w:rPr>
          <w:rFonts w:ascii="Times New Roman" w:hAnsi="Times New Roman" w:cs="Times New Roman"/>
          <w:sz w:val="24"/>
          <w:szCs w:val="24"/>
        </w:rPr>
        <w:t>Ненецкого автономного округа</w:t>
      </w:r>
    </w:p>
    <w:p w:rsidR="00F2741E" w:rsidRPr="00095C83" w:rsidRDefault="00F2741E">
      <w:pPr>
        <w:widowControl w:val="0"/>
        <w:autoSpaceDE w:val="0"/>
        <w:autoSpaceDN w:val="0"/>
        <w:adjustRightInd w:val="0"/>
        <w:spacing w:after="0" w:line="240" w:lineRule="auto"/>
        <w:jc w:val="right"/>
        <w:rPr>
          <w:rFonts w:ascii="Times New Roman" w:hAnsi="Times New Roman" w:cs="Times New Roman"/>
          <w:sz w:val="24"/>
          <w:szCs w:val="24"/>
        </w:rPr>
      </w:pPr>
      <w:r w:rsidRPr="00095C83">
        <w:rPr>
          <w:rFonts w:ascii="Times New Roman" w:hAnsi="Times New Roman" w:cs="Times New Roman"/>
          <w:sz w:val="24"/>
          <w:szCs w:val="24"/>
        </w:rPr>
        <w:t>(</w:t>
      </w:r>
      <w:hyperlink r:id="rId6" w:history="1">
        <w:r w:rsidRPr="00095C83">
          <w:rPr>
            <w:rFonts w:ascii="Times New Roman" w:hAnsi="Times New Roman" w:cs="Times New Roman"/>
            <w:color w:val="0000FF"/>
            <w:sz w:val="24"/>
            <w:szCs w:val="24"/>
          </w:rPr>
          <w:t>Постановление</w:t>
        </w:r>
      </w:hyperlink>
      <w:r w:rsidRPr="00095C83">
        <w:rPr>
          <w:rFonts w:ascii="Times New Roman" w:hAnsi="Times New Roman" w:cs="Times New Roman"/>
          <w:sz w:val="24"/>
          <w:szCs w:val="24"/>
        </w:rPr>
        <w:t xml:space="preserve"> от 8 декабря 2011 года N 245-сд)</w:t>
      </w:r>
    </w:p>
    <w:p w:rsidR="00F2741E" w:rsidRPr="00095C83" w:rsidRDefault="00F2741E">
      <w:pPr>
        <w:widowControl w:val="0"/>
        <w:autoSpaceDE w:val="0"/>
        <w:autoSpaceDN w:val="0"/>
        <w:adjustRightInd w:val="0"/>
        <w:spacing w:after="0" w:line="240" w:lineRule="auto"/>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Настоящий закон устанавливает основы правового регулирования участия Ненецкого автономного округа в государственно-частном партнерстве, формы и условия участия Ненецкого автономного округа в государственно-частном партнерстве.</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Настоящий закон направлен на обеспечение стабильных условий развития государственно-частного партнерства в Ненецком автономном округе, привлечение и эффективное использование государственных, частных ресурсов для развития экономики и социальной сферы Ненецкого автономного округа, повышение качества жизни населения.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Par17"/>
      <w:bookmarkEnd w:id="1"/>
      <w:r w:rsidRPr="00095C83">
        <w:rPr>
          <w:rFonts w:ascii="Times New Roman" w:hAnsi="Times New Roman" w:cs="Times New Roman"/>
          <w:sz w:val="24"/>
          <w:szCs w:val="24"/>
        </w:rPr>
        <w:t>Статья 1. Основные понятия, используемые в настоящем законе</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5C83" w:rsidRPr="0094428F" w:rsidRDefault="00095C83" w:rsidP="00095C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428F">
        <w:rPr>
          <w:rFonts w:ascii="Times New Roman" w:hAnsi="Times New Roman" w:cs="Times New Roman"/>
          <w:sz w:val="24"/>
          <w:szCs w:val="24"/>
        </w:rPr>
        <w:t>1. В целях реализации настоящего закона используются следующие понятия:</w:t>
      </w:r>
    </w:p>
    <w:p w:rsidR="0094428F" w:rsidRPr="0094428F" w:rsidRDefault="0094428F" w:rsidP="0094428F">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4428F">
        <w:rPr>
          <w:rFonts w:ascii="Times New Roman" w:hAnsi="Times New Roman" w:cs="Times New Roman"/>
          <w:strike/>
          <w:sz w:val="24"/>
          <w:szCs w:val="24"/>
        </w:rPr>
        <w:t>1) государственно-частное партнерство - долгосрочное взаимовыгодное сотрудничество Ненецкого автономного округа с одним или несколькими юридическими лицами или индивидуальными предпринимателями, либо объединением юридических лиц в реализации социально значимых, инфраструктурных, инновационных, инвестиционных проектов и программ (далее - проекты государственно-частного партнерства), которое осуществляется путем заключения и исполнения соглашений о государственно-частном партнерстве;</w:t>
      </w:r>
    </w:p>
    <w:p w:rsidR="0094428F" w:rsidRPr="0094428F" w:rsidRDefault="0094428F" w:rsidP="0094428F">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4428F">
        <w:rPr>
          <w:rFonts w:ascii="Times New Roman" w:hAnsi="Times New Roman" w:cs="Times New Roman"/>
          <w:strike/>
          <w:sz w:val="24"/>
          <w:szCs w:val="24"/>
        </w:rPr>
        <w:t>2) инфраструктура - объекты, взаимосвязанные комплексы объектов, находящиеся в государственной или частной собственности и используемые для удовлетворения потребностей населения, обеспечение которых законодательно возложено на органы государственной власти Ненецкого автономного округа либо может ими осуществляться;</w:t>
      </w:r>
    </w:p>
    <w:p w:rsidR="0094428F" w:rsidRPr="0094428F" w:rsidRDefault="0094428F" w:rsidP="0094428F">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4428F">
        <w:rPr>
          <w:rFonts w:ascii="Times New Roman" w:hAnsi="Times New Roman" w:cs="Times New Roman"/>
          <w:strike/>
          <w:sz w:val="24"/>
          <w:szCs w:val="24"/>
        </w:rPr>
        <w:t>3) частный партнер - российское или иностранное юридическое лицо или индивидуальный предприниматель, а также действующее без образования юридического лица по договору простого товарищества (договору о совместной деятельности) объединение юридических лиц, осуществляющие деятельность на основании соглашения о государственно-частном партнерстве;</w:t>
      </w:r>
    </w:p>
    <w:p w:rsidR="0094428F" w:rsidRPr="0094428F" w:rsidRDefault="0094428F" w:rsidP="0094428F">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4428F">
        <w:rPr>
          <w:rFonts w:ascii="Times New Roman" w:hAnsi="Times New Roman" w:cs="Times New Roman"/>
          <w:strike/>
          <w:sz w:val="24"/>
          <w:szCs w:val="24"/>
        </w:rPr>
        <w:t>4) публичный партнер - Ненецкий автономный округ в лице Администрации Ненецкого автономного округа, уполномоченного исполнительного органа государственной власти Ненецкого автономного округа или юридического лица, собственником 100 процентов акций (100 процентов долей уставного капитала, 100 процентов имущества) которого является Ненецкий автономный округ, участвующие в соглашении о государственно-частном партнерстве;</w:t>
      </w:r>
    </w:p>
    <w:p w:rsidR="0094428F" w:rsidRPr="0094428F" w:rsidRDefault="0094428F" w:rsidP="0094428F">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4428F">
        <w:rPr>
          <w:rFonts w:ascii="Times New Roman" w:hAnsi="Times New Roman" w:cs="Times New Roman"/>
          <w:strike/>
          <w:sz w:val="24"/>
          <w:szCs w:val="24"/>
        </w:rPr>
        <w:t xml:space="preserve">5) соглашение - договор, заключаемый публичным партнером с частным партнером, направленный на осуществление деятельности на основе государственно-частного </w:t>
      </w:r>
      <w:r w:rsidRPr="0094428F">
        <w:rPr>
          <w:rFonts w:ascii="Times New Roman" w:hAnsi="Times New Roman" w:cs="Times New Roman"/>
          <w:strike/>
          <w:sz w:val="24"/>
          <w:szCs w:val="24"/>
        </w:rPr>
        <w:lastRenderedPageBreak/>
        <w:t>партнерства в формах, предусмотренных настоящим законом.</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1) государственно-частное партнерство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-частном партнерстве) в целях привлечения в экономику частных инвестиций, обеспечения органами государственной власти (органами местного самоуправления) доступности товаров, работ, услуг и повышения их качества;</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2) проект государственно-частного партнерства (далее – проект) – проект, планируемый для реализации совместно публичным партнером и частным партнером на принципах государственно-частного партнерства;</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3) соглашение о государственно-частном партнерстве (далее – соглашение) – гражданско-правовой договор между публичным партнером и частным партнером;</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 xml:space="preserve">4) публичный партнер – Ненецкий автономный округ, от имени которого выступает Администрация Ненецкого автономного округа или уполномоченный орган исполнительной власти Ненецкого автономного округа (в случае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-частного партнерства – муниципальное образование);</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 xml:space="preserve">5) частный партнер – российское юридическое лицо, с которым в соответствии с настоящим законом заключено соглашение о государственно-частном партнерстве;  </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6) сравнительное преимущество – преимущество в использовании средств бюджета, необходимых для реализации проекта государственно-частного партнерства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-частного партнерства), перед использованием средств бюджета, необходимых для реализации государственного контракта (муниципального контракта), при условии, что характеристики объекта проекта государственно-частного партнерства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-частного партнерства) равны характеристикам объекта при реализации государственного контракта (муниципального контракта);</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7) уполномоченный орган – орган исполнительной власти Ненецкого автономного округа (орган местного самоуправления), уполномоченный Администрацией Ненецкого автономного округа (главой муниципального образования) на осуществление полномочий в сфере государственно-частного партнерства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-частного партнерства</w:t>
      </w:r>
      <w:r>
        <w:rPr>
          <w:rFonts w:ascii="Times New Roman" w:hAnsi="Times New Roman" w:cs="Times New Roman"/>
          <w:i/>
          <w:color w:val="FF0000"/>
          <w:sz w:val="24"/>
          <w:szCs w:val="24"/>
        </w:rPr>
        <w:t>)</w:t>
      </w:r>
      <w:r w:rsidRPr="00095C83">
        <w:rPr>
          <w:rFonts w:ascii="Times New Roman" w:hAnsi="Times New Roman" w:cs="Times New Roman"/>
          <w:i/>
          <w:color w:val="FF0000"/>
          <w:sz w:val="24"/>
          <w:szCs w:val="24"/>
        </w:rPr>
        <w:t>.</w:t>
      </w:r>
    </w:p>
    <w:p w:rsidR="00F2741E" w:rsidRPr="00095C83" w:rsidRDefault="00F2741E" w:rsidP="00095C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Понятия и термины, используемые в настоящем законе, не определенные в настоящей статье, применяются в значениях, установленных федеральным законодательством.</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 w:name="Par27"/>
      <w:bookmarkEnd w:id="2"/>
      <w:r w:rsidRPr="00095C83">
        <w:rPr>
          <w:rFonts w:ascii="Times New Roman" w:hAnsi="Times New Roman" w:cs="Times New Roman"/>
          <w:sz w:val="24"/>
          <w:szCs w:val="24"/>
        </w:rPr>
        <w:t>Статья 2. Законодательная основа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 xml:space="preserve">Законодательство Ненецкого автономного округа о государственно-частном партнерстве основывается на положениях </w:t>
      </w:r>
      <w:hyperlink r:id="rId7" w:history="1">
        <w:r w:rsidRPr="00095C83">
          <w:rPr>
            <w:rFonts w:ascii="Times New Roman" w:hAnsi="Times New Roman" w:cs="Times New Roman"/>
            <w:color w:val="0000FF"/>
            <w:sz w:val="24"/>
            <w:szCs w:val="24"/>
          </w:rPr>
          <w:t>Конституции</w:t>
        </w:r>
      </w:hyperlink>
      <w:r w:rsidRPr="00095C83">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 </w:t>
      </w:r>
      <w:hyperlink r:id="rId8" w:history="1">
        <w:r w:rsidRPr="00095C83">
          <w:rPr>
            <w:rFonts w:ascii="Times New Roman" w:hAnsi="Times New Roman" w:cs="Times New Roman"/>
            <w:color w:val="0000FF"/>
            <w:sz w:val="24"/>
            <w:szCs w:val="24"/>
          </w:rPr>
          <w:t>Устава</w:t>
        </w:r>
      </w:hyperlink>
      <w:r w:rsidRPr="00095C83">
        <w:rPr>
          <w:rFonts w:ascii="Times New Roman" w:hAnsi="Times New Roman" w:cs="Times New Roman"/>
          <w:sz w:val="24"/>
          <w:szCs w:val="24"/>
        </w:rPr>
        <w:t xml:space="preserve"> Ненецкого автономного округа и состоит из настоящего закона, иных законов и нормативных правовых актов Ненецкого автономного округа.</w:t>
      </w:r>
    </w:p>
    <w:p w:rsidR="00095C83" w:rsidRPr="00095C83" w:rsidRDefault="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законом от 21 июля 2005 года № 115-ФЗ «О концессионных соглашениях.</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 w:name="Par31"/>
      <w:bookmarkEnd w:id="3"/>
      <w:r w:rsidRPr="00095C83">
        <w:rPr>
          <w:rFonts w:ascii="Times New Roman" w:hAnsi="Times New Roman" w:cs="Times New Roman"/>
          <w:sz w:val="24"/>
          <w:szCs w:val="24"/>
        </w:rPr>
        <w:t>Статья 3. Принципы участия Ненецкого автономного округа в государственно-частном партнерстве</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Участие Ненецкого автономного округа в проектах государственно-частного партнерства основывается на следующих принципах:</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lastRenderedPageBreak/>
        <w:t>1) законности;</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w:t>
      </w:r>
      <w:r w:rsidR="00095C83">
        <w:rPr>
          <w:rFonts w:ascii="Times New Roman" w:hAnsi="Times New Roman" w:cs="Times New Roman"/>
          <w:sz w:val="24"/>
          <w:szCs w:val="24"/>
        </w:rPr>
        <w:t> </w:t>
      </w:r>
      <w:r w:rsidRPr="00095C83">
        <w:rPr>
          <w:rFonts w:ascii="Times New Roman" w:hAnsi="Times New Roman" w:cs="Times New Roman"/>
          <w:sz w:val="24"/>
          <w:szCs w:val="24"/>
        </w:rPr>
        <w:t>максимальной эффективности использования средств окружного бюджета и государственного имущества Ненецкого автономного округа при осуществлении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3) равноправия сторон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4) равных условий доступа хозяйствующих субъектов к участию в государственно-частном партнерстве;</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5)</w:t>
      </w:r>
      <w:r w:rsidR="00095C83">
        <w:rPr>
          <w:rFonts w:ascii="Times New Roman" w:hAnsi="Times New Roman" w:cs="Times New Roman"/>
          <w:sz w:val="24"/>
          <w:szCs w:val="24"/>
        </w:rPr>
        <w:t> </w:t>
      </w:r>
      <w:r w:rsidRPr="00095C83">
        <w:rPr>
          <w:rFonts w:ascii="Times New Roman" w:hAnsi="Times New Roman" w:cs="Times New Roman"/>
          <w:sz w:val="24"/>
          <w:szCs w:val="24"/>
        </w:rPr>
        <w:t>соблюдения прав и законных интересов сторон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6)</w:t>
      </w:r>
      <w:r w:rsidR="00095C83">
        <w:rPr>
          <w:rFonts w:ascii="Times New Roman" w:hAnsi="Times New Roman" w:cs="Times New Roman"/>
          <w:sz w:val="24"/>
          <w:szCs w:val="24"/>
        </w:rPr>
        <w:t> </w:t>
      </w:r>
      <w:r w:rsidRPr="00095C83">
        <w:rPr>
          <w:rFonts w:ascii="Times New Roman" w:hAnsi="Times New Roman" w:cs="Times New Roman"/>
          <w:sz w:val="24"/>
          <w:szCs w:val="24"/>
        </w:rPr>
        <w:t>добросовестного и взаимовыгодного сотрудничества сторон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7) прозрачности деятельности сторон государственно-частного партнерства.</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8)</w:t>
      </w:r>
      <w:r>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открытости и доступности информации о государственно-частном партнерстве за исключением сведений, составляющих государственную тайну и иную охраняемую законом тайну;</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9) обеспечения конкуренции;</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10)</w:t>
      </w:r>
      <w:r>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добросовестного исполнения сторонами соглашения обязательств по соглашению;</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11)</w:t>
      </w:r>
      <w:r>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справедливого распределения рисков и обязательств между сторонами соглашения;</w:t>
      </w:r>
    </w:p>
    <w:p w:rsidR="00F2741E"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12) свободы заключения соглашения.</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 w:name="Par42"/>
      <w:bookmarkEnd w:id="4"/>
      <w:r w:rsidRPr="00095C83">
        <w:rPr>
          <w:rFonts w:ascii="Times New Roman" w:hAnsi="Times New Roman" w:cs="Times New Roman"/>
          <w:sz w:val="24"/>
          <w:szCs w:val="24"/>
        </w:rPr>
        <w:t>Статья 4. Цели и задачи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Целями государственно-частного партнерства являются концентрация материальных, финансовых ресурсов</w:t>
      </w:r>
      <w:r w:rsidR="00095C83">
        <w:rPr>
          <w:rFonts w:ascii="Times New Roman" w:hAnsi="Times New Roman" w:cs="Times New Roman"/>
          <w:sz w:val="24"/>
          <w:szCs w:val="24"/>
        </w:rPr>
        <w:t>,</w:t>
      </w:r>
      <w:r w:rsidR="00095C83" w:rsidRPr="00095C83">
        <w:t xml:space="preserve"> </w:t>
      </w:r>
      <w:r w:rsidR="00095C83" w:rsidRPr="00095C83">
        <w:rPr>
          <w:rFonts w:ascii="Times New Roman" w:hAnsi="Times New Roman" w:cs="Times New Roman"/>
          <w:i/>
          <w:color w:val="FF0000"/>
          <w:sz w:val="24"/>
          <w:szCs w:val="24"/>
        </w:rPr>
        <w:t>создание правовых условий для привлечения инвестиций и повышения качества товаров, работ, услуг</w:t>
      </w:r>
      <w:r w:rsidRPr="00095C83">
        <w:rPr>
          <w:rFonts w:ascii="Times New Roman" w:hAnsi="Times New Roman" w:cs="Times New Roman"/>
          <w:sz w:val="24"/>
          <w:szCs w:val="24"/>
        </w:rPr>
        <w:t>, а также привлечение средств внебюджетных источников для реализации общественно значимых проектов и программ в широком спектре отраслей экономики, социальной и инновационной сферах с использованием средств бюджета Ненецкого автономного округа и (или) объектов государственной собственности Ненецкого автономного округа.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Задачами государственно-частного партнерства являются: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 xml:space="preserve">1) привлечение частного капитала </w:t>
      </w:r>
      <w:r w:rsidRPr="0089748D">
        <w:rPr>
          <w:rFonts w:ascii="Times New Roman" w:hAnsi="Times New Roman" w:cs="Times New Roman"/>
          <w:strike/>
          <w:sz w:val="24"/>
          <w:szCs w:val="24"/>
        </w:rPr>
        <w:t>в государственный и муниципальный секторы</w:t>
      </w:r>
      <w:r w:rsidRPr="0089748D">
        <w:rPr>
          <w:rFonts w:ascii="Times New Roman" w:hAnsi="Times New Roman" w:cs="Times New Roman"/>
          <w:sz w:val="24"/>
          <w:szCs w:val="24"/>
        </w:rPr>
        <w:t>;</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повышение эффективности использования государственной собственности;</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3) техническое и технологическое развитие общественно значимых производств и объектов;</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4) эффективное использование бюджетных средств;</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5) повышение конкурентоспособности продукции и товаропроизводителей, обеспечение высокого качества товаров;</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6) повышение уровня занятости населения.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5" w:name="Par53"/>
      <w:bookmarkEnd w:id="5"/>
      <w:r w:rsidRPr="00095C83">
        <w:rPr>
          <w:rFonts w:ascii="Times New Roman" w:hAnsi="Times New Roman" w:cs="Times New Roman"/>
          <w:sz w:val="24"/>
          <w:szCs w:val="24"/>
        </w:rPr>
        <w:t>Статья 5. Полномочия органов государственной власти Ненецкого автономного округа при реализации проектов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 xml:space="preserve">1. Органами государственной власти Ненецкого автономного округа, осуществляющими полномочия в сфере отношений государственно-частного партнерства, являются </w:t>
      </w:r>
      <w:r w:rsidR="00095C83" w:rsidRPr="00095C83">
        <w:rPr>
          <w:rFonts w:ascii="Times New Roman" w:hAnsi="Times New Roman" w:cs="Times New Roman"/>
          <w:i/>
          <w:color w:val="FF0000"/>
          <w:sz w:val="24"/>
          <w:szCs w:val="24"/>
        </w:rPr>
        <w:t>губернатор Ненецкого автономного округа,</w:t>
      </w:r>
      <w:r w:rsidR="00095C83">
        <w:rPr>
          <w:rFonts w:ascii="Times New Roman" w:hAnsi="Times New Roman" w:cs="Times New Roman"/>
          <w:sz w:val="24"/>
          <w:szCs w:val="24"/>
        </w:rPr>
        <w:t xml:space="preserve"> </w:t>
      </w:r>
      <w:r w:rsidRPr="00095C83">
        <w:rPr>
          <w:rFonts w:ascii="Times New Roman" w:hAnsi="Times New Roman" w:cs="Times New Roman"/>
          <w:sz w:val="24"/>
          <w:szCs w:val="24"/>
        </w:rPr>
        <w:t>Собрание депутатов Ненецкого автономного округа, Администрация Ненецкого автономного округа и уполномоченный на заключение соглашения о государственно-частном партнерстве орган.</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1.1. К полномочиям губернатора Ненецкого автономного округа относятся:</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 xml:space="preserve">1) возможность принятия решения о реализации проекта государственно-частного партнерства, публичным партнером в котором является Ненецкий автономный округ, </w:t>
      </w:r>
      <w:r w:rsidRPr="00095C83">
        <w:rPr>
          <w:rFonts w:ascii="Times New Roman" w:hAnsi="Times New Roman" w:cs="Times New Roman"/>
          <w:i/>
          <w:color w:val="FF0000"/>
          <w:sz w:val="24"/>
          <w:szCs w:val="24"/>
        </w:rPr>
        <w:lastRenderedPageBreak/>
        <w:t>либо проекта государственно-частного партнерства, в отношении которого планируется проведение совместного конкурса с участием Ненецкого автономного округа;</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2)</w:t>
      </w:r>
      <w:r>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направление проекта государственно-частного партнерства на оценку эффективности и сравнительного преимущества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Собрание депутатов Ненецкого автономного округа осуществляет следующие полномочия: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принимает законы, постановления, направленные на регулирование отношений государственно-частного партнерства, а также необходимые для реализации конкретных проектов государственно-частного партнерства;</w:t>
      </w:r>
    </w:p>
    <w:p w:rsidR="00095C83" w:rsidRPr="00095C83" w:rsidRDefault="00F2741E">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2)</w:t>
      </w:r>
      <w:r w:rsidR="00095C83">
        <w:rPr>
          <w:rFonts w:ascii="Times New Roman" w:hAnsi="Times New Roman" w:cs="Times New Roman"/>
          <w:i/>
          <w:color w:val="FF0000"/>
          <w:sz w:val="24"/>
          <w:szCs w:val="24"/>
        </w:rPr>
        <w:t> </w:t>
      </w:r>
      <w:r w:rsidR="0094428F" w:rsidRPr="0094428F">
        <w:rPr>
          <w:rFonts w:ascii="Times New Roman" w:hAnsi="Times New Roman" w:cs="Times New Roman"/>
          <w:strike/>
          <w:sz w:val="24"/>
          <w:szCs w:val="24"/>
        </w:rPr>
        <w:t>согласовывает использование объектов, находящихся в государственной собственности Ненецкого автономного округа, в проектах государственно-частного партнерства в случаях, предусмотренных законодательством Ненецкого автономного округа;</w:t>
      </w:r>
      <w:r w:rsidR="0094428F">
        <w:rPr>
          <w:rFonts w:ascii="Times New Roman" w:hAnsi="Times New Roman" w:cs="Times New Roman"/>
          <w:i/>
          <w:color w:val="FF0000"/>
          <w:sz w:val="24"/>
          <w:szCs w:val="24"/>
        </w:rPr>
        <w:t xml:space="preserve"> </w:t>
      </w:r>
      <w:r w:rsidR="00095C83" w:rsidRPr="00095C83">
        <w:rPr>
          <w:rFonts w:ascii="Times New Roman" w:hAnsi="Times New Roman" w:cs="Times New Roman"/>
          <w:i/>
          <w:color w:val="FF0000"/>
          <w:sz w:val="24"/>
          <w:szCs w:val="24"/>
        </w:rPr>
        <w:t>согласовывает использование объектов, находящихся в государственной собственности Ненецкого автономного округа, по решению сторон соглашения о государственно-частном партнерстве;</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3) утверждает в составе окружного бюджета расходы на реализацию проектов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4) осуществляет контроль за соблюдением и исполнением законов Ненецкого автономного округа, регулирующих отношения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5) осуществляет иные полномочия в соответствии с федеральным законодательством и законодательством Ненецкого автономного округа.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3. Администрация Ненецкого автономного округа осуществляет следующие полномочия: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принимает нормативные правовые акты, регулирующие вопросы реализации проектов государственно-частного партнерства;</w:t>
      </w:r>
    </w:p>
    <w:p w:rsidR="00095C83" w:rsidRPr="00095C83" w:rsidRDefault="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2)</w:t>
      </w:r>
      <w:r>
        <w:rPr>
          <w:rFonts w:ascii="Times New Roman" w:hAnsi="Times New Roman" w:cs="Times New Roman"/>
          <w:i/>
          <w:color w:val="FF0000"/>
          <w:sz w:val="24"/>
          <w:szCs w:val="24"/>
        </w:rPr>
        <w:t> </w:t>
      </w:r>
      <w:r w:rsidR="0094428F" w:rsidRPr="0094428F">
        <w:rPr>
          <w:rFonts w:ascii="Times New Roman" w:hAnsi="Times New Roman" w:cs="Times New Roman"/>
          <w:strike/>
          <w:sz w:val="24"/>
          <w:szCs w:val="24"/>
        </w:rPr>
        <w:t>в пределах своей компетенции принимает решение об участии Ненецкого автономного округа в проекте государственно-частного партнерства и намерении заключить соглашение с определением форм и способов такого участия</w:t>
      </w:r>
      <w:r w:rsidR="0094428F" w:rsidRPr="0094428F">
        <w:rPr>
          <w:rFonts w:ascii="Times New Roman" w:hAnsi="Times New Roman" w:cs="Times New Roman"/>
          <w:i/>
          <w:sz w:val="24"/>
          <w:szCs w:val="24"/>
        </w:rPr>
        <w:t xml:space="preserve"> </w:t>
      </w:r>
      <w:r w:rsidRPr="00095C83">
        <w:rPr>
          <w:rFonts w:ascii="Times New Roman" w:hAnsi="Times New Roman" w:cs="Times New Roman"/>
          <w:i/>
          <w:color w:val="FF0000"/>
          <w:sz w:val="24"/>
          <w:szCs w:val="24"/>
        </w:rPr>
        <w:t>в пределах своей компетенции принимает решение о реализации проекта государственно-частного партнерства и осуществляет контроль за исполнением соглашения;</w:t>
      </w:r>
    </w:p>
    <w:p w:rsidR="00095C83" w:rsidRPr="00095C83" w:rsidRDefault="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 xml:space="preserve">3) </w:t>
      </w:r>
      <w:r w:rsidR="0094428F" w:rsidRPr="0094428F">
        <w:rPr>
          <w:rFonts w:ascii="Times New Roman" w:hAnsi="Times New Roman" w:cs="Times New Roman"/>
          <w:strike/>
          <w:sz w:val="24"/>
          <w:szCs w:val="24"/>
        </w:rPr>
        <w:t>заключает соглашение о государственно-частном партнерстве или определяет исполнительный орган государственной власти Ненецкого автономного округа, юридическое лицо, собственником 100 процентов акций (100 процентов долей уставного капитала, 100 процентов имущества) которого является Ненецкий автономный округ, уполномоченных на заключение соглашения (далее - уполномоченный орган, уполномоченное лицо)</w:t>
      </w:r>
      <w:r w:rsidR="0094428F" w:rsidRPr="0094428F">
        <w:rPr>
          <w:rFonts w:ascii="Times New Roman" w:hAnsi="Times New Roman" w:cs="Times New Roman"/>
          <w:i/>
          <w:sz w:val="24"/>
          <w:szCs w:val="24"/>
        </w:rPr>
        <w:t xml:space="preserve"> </w:t>
      </w:r>
      <w:r w:rsidRPr="00095C83">
        <w:rPr>
          <w:rFonts w:ascii="Times New Roman" w:hAnsi="Times New Roman" w:cs="Times New Roman"/>
          <w:i/>
          <w:color w:val="FF0000"/>
          <w:sz w:val="24"/>
          <w:szCs w:val="24"/>
        </w:rPr>
        <w:t>заключает соглашение о государственно-частном партнерстве или определяет исполнительный орган государственной власти Ненецкого автономного округа, уполномоченный на заключение соглашения (далее – уполномоченный орган);</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4) принимает решения об использовании объектов, находящихся в государственной собственности Ненецкого автономного округа, в проектах государственно-частного партнерства в случаях, предусмотренных федеральным законодательством и законодательством Ненецкого автономного округа;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5) утверждает:</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а) порядок проведения конкурса и заключения соглашения по его результатам;</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б) конкурсную документацию, включающую проект соглашения;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в) состав комиссии по проведению конкурса на право заключения соглашения (далее - конкурсная комиссия) и положение о ней;</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г) условия соглашения, порядок его заключения и требования к частному партнеру (в случае принятия решения о заключении соглашения без проведения конкурса);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lastRenderedPageBreak/>
        <w:t>д) порядок оценки эффективности использования средств окружного бюджета в проектах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6) создает совещательный орган в сфере развития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7) осуществляет иные полномочия в соответствии с федеральным законодательством и законодательством Ненецкого автономного округа.</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bookmarkStart w:id="6" w:name="Par76"/>
      <w:bookmarkEnd w:id="6"/>
      <w:r w:rsidRPr="00095C83">
        <w:rPr>
          <w:rFonts w:ascii="Times New Roman" w:hAnsi="Times New Roman" w:cs="Times New Roman"/>
          <w:i/>
          <w:color w:val="FF0000"/>
          <w:sz w:val="24"/>
          <w:szCs w:val="24"/>
        </w:rPr>
        <w:t>4.</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Полномочия уполномоченного органа исполнительной власти Ненецкого автономного округа:</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1)</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обеспечение межведомственной координации деятельности органов исполнительной власти Ненецкого автономного округа при реализации соглашения о государственно-частном партнерстве;</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2)</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оценка эффективности проекта государственно-частного партнерства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-частного партнерства) и сравнительного преимущества этого проекта;</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3)</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согласование конкурсной документации для проведения конкурсов на право заключения соглашения о государственно-частном партнерстве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-частном партнерстве);</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4) содействие в защите прав и законных интересов публичных и частных партнеров в процессе реализации соглашения;</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5)</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ведение реестра заключенных соглашений о государственно-частном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-частном партнерстве);</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6)</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методическое сопровождение деятельности, связанной с реализацией, прекращением соглашений о государственно-частном партнерстве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-частном партнерстве);</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7)</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осуществление мониторинга реализации соглашения о государственно-частном партнерстве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-частном партнерстве);</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8)</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обеспечение открытости и доступности информации о заключенные соглашениях о государственно-частном партнерстве;</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9) представление информации о реализации соглашений о государственно-частном партнерстве (</w:t>
      </w:r>
      <w:proofErr w:type="spellStart"/>
      <w:r w:rsidRPr="00095C83">
        <w:rPr>
          <w:rFonts w:ascii="Times New Roman" w:hAnsi="Times New Roman" w:cs="Times New Roman"/>
          <w:i/>
          <w:color w:val="FF0000"/>
          <w:sz w:val="24"/>
          <w:szCs w:val="24"/>
        </w:rPr>
        <w:t>муниципально</w:t>
      </w:r>
      <w:proofErr w:type="spellEnd"/>
      <w:r w:rsidRPr="00095C83">
        <w:rPr>
          <w:rFonts w:ascii="Times New Roman" w:hAnsi="Times New Roman" w:cs="Times New Roman"/>
          <w:i/>
          <w:color w:val="FF0000"/>
          <w:sz w:val="24"/>
          <w:szCs w:val="24"/>
        </w:rPr>
        <w:t>-частном партнерстве) в уполномоченный федеральный орган исполнительной власти;</w:t>
      </w:r>
    </w:p>
    <w:p w:rsid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10)</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осуществление иных полномочий в соответствии с действующим законодательством.</w:t>
      </w:r>
    </w:p>
    <w:p w:rsidR="00095C83" w:rsidRPr="00095C83" w:rsidRDefault="00095C83" w:rsidP="00095C83">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i/>
          <w:color w:val="FF0000"/>
          <w:sz w:val="24"/>
          <w:szCs w:val="24"/>
        </w:rPr>
        <w:t>4.1.</w:t>
      </w:r>
      <w:r w:rsidR="0094428F">
        <w:rPr>
          <w:rFonts w:ascii="Times New Roman" w:hAnsi="Times New Roman" w:cs="Times New Roman"/>
          <w:i/>
          <w:color w:val="FF0000"/>
          <w:sz w:val="24"/>
          <w:szCs w:val="24"/>
        </w:rPr>
        <w:t> </w:t>
      </w:r>
      <w:r w:rsidRPr="00095C83">
        <w:rPr>
          <w:rFonts w:ascii="Times New Roman" w:hAnsi="Times New Roman" w:cs="Times New Roman"/>
          <w:i/>
          <w:color w:val="FF0000"/>
          <w:sz w:val="24"/>
          <w:szCs w:val="24"/>
        </w:rPr>
        <w:t>Порядок оценки эффективности проекта государственно-частного партнерства (муниципальное-частного партнерства), форма и правила ведения реестра заключенных соглашений, а также порядок проведения конкурса и формы конкурсной документации и соглашений устанавливаются постановлением Администрации Ненецкого автономного округа.</w:t>
      </w:r>
    </w:p>
    <w:p w:rsidR="00F2741E" w:rsidRPr="0089748D" w:rsidRDefault="00F2741E" w:rsidP="00095C83">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5.</w:t>
      </w:r>
      <w:r w:rsidR="00095C83" w:rsidRPr="0089748D">
        <w:rPr>
          <w:rFonts w:ascii="Times New Roman" w:hAnsi="Times New Roman" w:cs="Times New Roman"/>
          <w:strike/>
          <w:sz w:val="24"/>
          <w:szCs w:val="24"/>
        </w:rPr>
        <w:t> </w:t>
      </w:r>
      <w:r w:rsidRPr="0089748D">
        <w:rPr>
          <w:rFonts w:ascii="Times New Roman" w:hAnsi="Times New Roman" w:cs="Times New Roman"/>
          <w:strike/>
          <w:sz w:val="24"/>
          <w:szCs w:val="24"/>
        </w:rPr>
        <w:t xml:space="preserve">В случае заключения соглашения Администрацией Ненецкого автономного округа полномочия, указанные в </w:t>
      </w:r>
      <w:hyperlink w:anchor="Par76" w:history="1">
        <w:r w:rsidRPr="0089748D">
          <w:rPr>
            <w:rFonts w:ascii="Times New Roman" w:hAnsi="Times New Roman" w:cs="Times New Roman"/>
            <w:strike/>
            <w:sz w:val="24"/>
            <w:szCs w:val="24"/>
          </w:rPr>
          <w:t>пунктах 1</w:t>
        </w:r>
      </w:hyperlink>
      <w:r w:rsidRPr="0089748D">
        <w:rPr>
          <w:rFonts w:ascii="Times New Roman" w:hAnsi="Times New Roman" w:cs="Times New Roman"/>
          <w:strike/>
          <w:sz w:val="24"/>
          <w:szCs w:val="24"/>
        </w:rPr>
        <w:t xml:space="preserve">, </w:t>
      </w:r>
      <w:hyperlink w:anchor="Par81" w:history="1">
        <w:r w:rsidRPr="0089748D">
          <w:rPr>
            <w:rFonts w:ascii="Times New Roman" w:hAnsi="Times New Roman" w:cs="Times New Roman"/>
            <w:strike/>
            <w:sz w:val="24"/>
            <w:szCs w:val="24"/>
          </w:rPr>
          <w:t>2</w:t>
        </w:r>
      </w:hyperlink>
      <w:r w:rsidRPr="0089748D">
        <w:rPr>
          <w:rFonts w:ascii="Times New Roman" w:hAnsi="Times New Roman" w:cs="Times New Roman"/>
          <w:strike/>
          <w:sz w:val="24"/>
          <w:szCs w:val="24"/>
        </w:rPr>
        <w:t xml:space="preserve"> и </w:t>
      </w:r>
      <w:hyperlink w:anchor="Par83" w:history="1">
        <w:r w:rsidRPr="0089748D">
          <w:rPr>
            <w:rFonts w:ascii="Times New Roman" w:hAnsi="Times New Roman" w:cs="Times New Roman"/>
            <w:strike/>
            <w:sz w:val="24"/>
            <w:szCs w:val="24"/>
          </w:rPr>
          <w:t>4 части 4</w:t>
        </w:r>
      </w:hyperlink>
      <w:r w:rsidRPr="0089748D">
        <w:rPr>
          <w:rFonts w:ascii="Times New Roman" w:hAnsi="Times New Roman" w:cs="Times New Roman"/>
          <w:strike/>
          <w:sz w:val="24"/>
          <w:szCs w:val="24"/>
        </w:rPr>
        <w:t xml:space="preserve"> настоящей статьи, осуществляет исполнительный орган государственной власти Ненецкого автономного округа или юридическое лицо, установленное Администрацией Ненецкого автономного округа в решении о намерении заключить соглашение.</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6.</w:t>
      </w:r>
      <w:r w:rsidR="00095C83" w:rsidRPr="0089748D">
        <w:rPr>
          <w:rFonts w:ascii="Times New Roman" w:hAnsi="Times New Roman" w:cs="Times New Roman"/>
          <w:strike/>
          <w:sz w:val="24"/>
          <w:szCs w:val="24"/>
        </w:rPr>
        <w:t> </w:t>
      </w:r>
      <w:r w:rsidRPr="0089748D">
        <w:rPr>
          <w:rFonts w:ascii="Times New Roman" w:hAnsi="Times New Roman" w:cs="Times New Roman"/>
          <w:strike/>
          <w:sz w:val="24"/>
          <w:szCs w:val="24"/>
        </w:rPr>
        <w:t>Разработку проекта нормативного правового акта Администрации Ненецкого автономного округа об утверждении порядка оценки эффективности использования средств окружного бюджета в проектах государственно-частного партнерства, а также контроль за целевым и эффективным использованием средств окружного бюджета при реализации проектов государственно-частного партнерства осуществляет Управление финансов и экономического развития Ненецкого автономного округа.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48D">
        <w:rPr>
          <w:rFonts w:ascii="Times New Roman" w:hAnsi="Times New Roman" w:cs="Times New Roman"/>
          <w:strike/>
          <w:sz w:val="24"/>
          <w:szCs w:val="24"/>
        </w:rPr>
        <w:t>7</w:t>
      </w:r>
      <w:r w:rsidR="00432CE7" w:rsidRPr="00432CE7">
        <w:rPr>
          <w:rFonts w:ascii="Times New Roman" w:hAnsi="Times New Roman" w:cs="Times New Roman"/>
          <w:i/>
          <w:color w:val="FF0000"/>
          <w:sz w:val="24"/>
          <w:szCs w:val="24"/>
        </w:rPr>
        <w:t>6</w:t>
      </w:r>
      <w:r w:rsidRPr="00095C83">
        <w:rPr>
          <w:rFonts w:ascii="Times New Roman" w:hAnsi="Times New Roman" w:cs="Times New Roman"/>
          <w:sz w:val="24"/>
          <w:szCs w:val="24"/>
        </w:rPr>
        <w:t>.</w:t>
      </w:r>
      <w:r w:rsidR="00095C83">
        <w:rPr>
          <w:rFonts w:ascii="Times New Roman" w:hAnsi="Times New Roman" w:cs="Times New Roman"/>
          <w:sz w:val="24"/>
          <w:szCs w:val="24"/>
        </w:rPr>
        <w:t> </w:t>
      </w:r>
      <w:r w:rsidRPr="00095C83">
        <w:rPr>
          <w:rFonts w:ascii="Times New Roman" w:hAnsi="Times New Roman" w:cs="Times New Roman"/>
          <w:sz w:val="24"/>
          <w:szCs w:val="24"/>
        </w:rPr>
        <w:t xml:space="preserve">Контроль за целевым и эффективным использованием недвижимого и движимого государственного имущества, находящегося в собственности Ненецкого автономного округа и используемого при реализации проектов государственно-частного партнерства, осуществляет </w:t>
      </w:r>
      <w:r w:rsidRPr="0089748D">
        <w:rPr>
          <w:rFonts w:ascii="Times New Roman" w:hAnsi="Times New Roman" w:cs="Times New Roman"/>
          <w:strike/>
          <w:sz w:val="24"/>
          <w:szCs w:val="24"/>
        </w:rPr>
        <w:t>Управление государственного имущества Ненецкого автономного округа</w:t>
      </w:r>
      <w:r w:rsidR="00432CE7" w:rsidRPr="0089748D">
        <w:t xml:space="preserve"> </w:t>
      </w:r>
      <w:r w:rsidR="00432CE7" w:rsidRPr="00432CE7">
        <w:rPr>
          <w:rFonts w:ascii="Times New Roman" w:hAnsi="Times New Roman" w:cs="Times New Roman"/>
          <w:i/>
          <w:color w:val="FF0000"/>
          <w:sz w:val="24"/>
          <w:szCs w:val="24"/>
        </w:rPr>
        <w:lastRenderedPageBreak/>
        <w:t>Департамент финансов, экономики и имущества Ненецкого автономного округа</w:t>
      </w:r>
      <w:r w:rsidRPr="00095C83">
        <w:rPr>
          <w:rFonts w:ascii="Times New Roman" w:hAnsi="Times New Roman" w:cs="Times New Roman"/>
          <w:sz w:val="24"/>
          <w:szCs w:val="24"/>
        </w:rPr>
        <w:t>.</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Default="00F2741E">
      <w:pPr>
        <w:widowControl w:val="0"/>
        <w:autoSpaceDE w:val="0"/>
        <w:autoSpaceDN w:val="0"/>
        <w:adjustRightInd w:val="0"/>
        <w:spacing w:after="0" w:line="240" w:lineRule="auto"/>
        <w:ind w:firstLine="540"/>
        <w:jc w:val="both"/>
        <w:outlineLvl w:val="0"/>
        <w:rPr>
          <w:rFonts w:ascii="Times New Roman" w:hAnsi="Times New Roman" w:cs="Times New Roman"/>
          <w:i/>
          <w:color w:val="FF0000"/>
          <w:sz w:val="24"/>
          <w:szCs w:val="24"/>
        </w:rPr>
      </w:pPr>
      <w:bookmarkStart w:id="7" w:name="Par88"/>
      <w:bookmarkEnd w:id="7"/>
      <w:r w:rsidRPr="00095C83">
        <w:rPr>
          <w:rFonts w:ascii="Times New Roman" w:hAnsi="Times New Roman" w:cs="Times New Roman"/>
          <w:sz w:val="24"/>
          <w:szCs w:val="24"/>
        </w:rPr>
        <w:t xml:space="preserve">Статья 6. </w:t>
      </w:r>
      <w:r w:rsidRPr="0089748D">
        <w:rPr>
          <w:rFonts w:ascii="Times New Roman" w:hAnsi="Times New Roman" w:cs="Times New Roman"/>
          <w:strike/>
          <w:sz w:val="24"/>
          <w:szCs w:val="24"/>
        </w:rPr>
        <w:t>Информация о заключенных соглашениях</w:t>
      </w:r>
      <w:r w:rsidR="00432CE7" w:rsidRPr="0089748D">
        <w:rPr>
          <w:rFonts w:ascii="Times New Roman" w:hAnsi="Times New Roman" w:cs="Times New Roman"/>
          <w:i/>
          <w:strike/>
          <w:sz w:val="24"/>
          <w:szCs w:val="24"/>
        </w:rPr>
        <w:t xml:space="preserve"> </w:t>
      </w:r>
      <w:r w:rsidR="00432CE7" w:rsidRPr="00432CE7">
        <w:rPr>
          <w:rFonts w:ascii="Times New Roman" w:hAnsi="Times New Roman" w:cs="Times New Roman"/>
          <w:i/>
          <w:color w:val="FF0000"/>
          <w:sz w:val="24"/>
          <w:szCs w:val="24"/>
        </w:rPr>
        <w:t>Требования к частному партнеру и его полномочия</w:t>
      </w:r>
    </w:p>
    <w:p w:rsidR="00432CE7" w:rsidRPr="00432CE7" w:rsidRDefault="00432CE7">
      <w:pPr>
        <w:widowControl w:val="0"/>
        <w:autoSpaceDE w:val="0"/>
        <w:autoSpaceDN w:val="0"/>
        <w:adjustRightInd w:val="0"/>
        <w:spacing w:after="0" w:line="240" w:lineRule="auto"/>
        <w:ind w:firstLine="540"/>
        <w:jc w:val="both"/>
        <w:outlineLvl w:val="0"/>
        <w:rPr>
          <w:rFonts w:ascii="Times New Roman" w:hAnsi="Times New Roman" w:cs="Times New Roman"/>
          <w:i/>
          <w:color w:val="FF0000"/>
          <w:sz w:val="24"/>
          <w:szCs w:val="24"/>
        </w:rPr>
      </w:pP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 Администрация Ненецкого автономного округа ежегодно представляет в Собрание депутатов Ненецкого автономного округа информацию о заключенных соглашениях.</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2. Информация о заключенных соглашениях включает:</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 сведения о формах, способах участия Ненецкого автономного округа в государственно-частном партнерстве;</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2) сведения об объектах соглашений (стоимость, адрес, назначение);</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3) цели заключения соглашений;</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4) копии заключенных соглашений.</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1. Не могут являться частным партнером, а также участвовать на стороне частного партнера следующие лица:</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1) государственные и муниципальные унитарные предприятия;</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2) государственные и муниципальные учреждения;</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3) публично-правовые компании и иные, создаваемые Российской Федерацией на основании специальных федеральных законов, юридические лица;</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4) хозяйственные товарищества и общества, хозяйственные партнерства, находящиеся под контролем Российской Федерации, Ненецкого автономного округа или муниципальных образований;</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5) дочерние хозяйственные общества, находящиеся под контролем указанных в пунктах 1-4 настоящей части организаций;</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6) некоммерческие организации, созданные в форме фондов Российской Федерации субъектами Российской Федерации, муниципальными образованиями;</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7) некоммерческие организации, созданные указанными в пунктах 1-6 настоящей части организациями в форме фондов.</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2. Частный партнер должен соответствовать следующим требованиям:</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1) </w:t>
      </w:r>
      <w:proofErr w:type="spellStart"/>
      <w:r w:rsidRPr="00432CE7">
        <w:rPr>
          <w:rFonts w:ascii="Times New Roman" w:eastAsia="Times New Roman" w:hAnsi="Times New Roman" w:cs="Times New Roman"/>
          <w:i/>
          <w:color w:val="FF0000"/>
          <w:sz w:val="24"/>
          <w:szCs w:val="24"/>
          <w:lang w:eastAsia="ru-RU"/>
        </w:rPr>
        <w:t>непроведение</w:t>
      </w:r>
      <w:proofErr w:type="spellEnd"/>
      <w:r w:rsidRPr="00432CE7">
        <w:rPr>
          <w:rFonts w:ascii="Times New Roman" w:eastAsia="Times New Roman" w:hAnsi="Times New Roman" w:cs="Times New Roman"/>
          <w:i/>
          <w:color w:val="FF0000"/>
          <w:sz w:val="24"/>
          <w:szCs w:val="24"/>
          <w:lang w:eastAsia="ru-RU"/>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2) неприменение административного наказания в виде административного приостановления деятельности юридического лица на день подачи заявки на участие в конкурсе;</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3) отсутствие недоимки по налогам, сборам и задолженности по иным обязательным платежам, а также задолженности по уплате процентов за пользование бюджетными средствами, пеней, штрафов, отсутствие иных финансовых санкций;</w:t>
      </w:r>
    </w:p>
    <w:p w:rsidR="00432CE7" w:rsidRPr="00432CE7" w:rsidRDefault="00432CE7" w:rsidP="00432CE7">
      <w:pPr>
        <w:spacing w:after="14" w:line="267" w:lineRule="auto"/>
        <w:ind w:firstLine="709"/>
        <w:jc w:val="both"/>
        <w:rPr>
          <w:rFonts w:ascii="Times New Roman" w:eastAsia="Times New Roman" w:hAnsi="Times New Roman" w:cs="Times New Roman"/>
          <w:i/>
          <w:color w:val="FF0000"/>
          <w:sz w:val="24"/>
          <w:szCs w:val="24"/>
          <w:lang w:eastAsia="ru-RU"/>
        </w:rPr>
      </w:pPr>
      <w:r w:rsidRPr="00432CE7">
        <w:rPr>
          <w:rFonts w:ascii="Times New Roman" w:eastAsia="Times New Roman" w:hAnsi="Times New Roman" w:cs="Times New Roman"/>
          <w:i/>
          <w:color w:val="FF0000"/>
          <w:sz w:val="24"/>
          <w:szCs w:val="24"/>
          <w:lang w:eastAsia="ru-RU"/>
        </w:rPr>
        <w:t>4) наличие необходимых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разрешений, необходимых для реализации соглашений.</w:t>
      </w:r>
    </w:p>
    <w:p w:rsidR="00432CE7" w:rsidRPr="0089748D" w:rsidRDefault="00432CE7" w:rsidP="00432CE7">
      <w:pPr>
        <w:widowControl w:val="0"/>
        <w:autoSpaceDE w:val="0"/>
        <w:autoSpaceDN w:val="0"/>
        <w:adjustRightInd w:val="0"/>
        <w:spacing w:after="0" w:line="240" w:lineRule="auto"/>
        <w:ind w:firstLine="540"/>
        <w:jc w:val="both"/>
        <w:rPr>
          <w:rFonts w:ascii="Times New Roman" w:hAnsi="Times New Roman" w:cs="Times New Roman"/>
          <w:i/>
          <w:strike/>
          <w:color w:val="FF0000"/>
          <w:sz w:val="24"/>
          <w:szCs w:val="24"/>
        </w:rPr>
      </w:pPr>
      <w:r w:rsidRPr="0089748D">
        <w:rPr>
          <w:rFonts w:ascii="Times New Roman" w:eastAsia="Times New Roman" w:hAnsi="Times New Roman" w:cs="Times New Roman"/>
          <w:i/>
          <w:color w:val="FF0000"/>
          <w:sz w:val="24"/>
          <w:szCs w:val="24"/>
          <w:lang w:eastAsia="ru-RU"/>
        </w:rPr>
        <w:t>3. Лицо, соответствующее требованиям к частному партнеру в соответствии с частями 1 и 2 настоящей статьи, может являться инициатором проекта государственно-частного партнерства (</w:t>
      </w:r>
      <w:proofErr w:type="spellStart"/>
      <w:r w:rsidRPr="0089748D">
        <w:rPr>
          <w:rFonts w:ascii="Times New Roman" w:eastAsia="Times New Roman" w:hAnsi="Times New Roman" w:cs="Times New Roman"/>
          <w:i/>
          <w:color w:val="FF0000"/>
          <w:sz w:val="24"/>
          <w:szCs w:val="24"/>
          <w:lang w:eastAsia="ru-RU"/>
        </w:rPr>
        <w:t>муниципально</w:t>
      </w:r>
      <w:proofErr w:type="spellEnd"/>
      <w:r w:rsidRPr="0089748D">
        <w:rPr>
          <w:rFonts w:ascii="Times New Roman" w:eastAsia="Times New Roman" w:hAnsi="Times New Roman" w:cs="Times New Roman"/>
          <w:i/>
          <w:color w:val="FF0000"/>
          <w:sz w:val="24"/>
          <w:szCs w:val="24"/>
          <w:lang w:eastAsia="ru-RU"/>
        </w:rPr>
        <w:t>-частного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8" w:name="Par97"/>
      <w:bookmarkEnd w:id="8"/>
      <w:r w:rsidRPr="00095C83">
        <w:rPr>
          <w:rFonts w:ascii="Times New Roman" w:hAnsi="Times New Roman" w:cs="Times New Roman"/>
          <w:sz w:val="24"/>
          <w:szCs w:val="24"/>
        </w:rPr>
        <w:t>Статья 7. Участие муниципальных образований Ненецкого автономного округа в проектах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Муниципальные образования Ненецкого автономного округа вправе участвовать в реализации проектов государственно-частного партнерства, реализуемых в отношении инфраструктуры данных муниципальных образований.</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Порядок участия муниципальных образований в проектах государственно-частного партнерства, реализуемых в отношении инфраструктуры данных муниципальных образований, регулируется законодательством Ненецкого автономного округа и муниципальными нормативными правовыми актами.</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9" w:name="Par102"/>
      <w:bookmarkEnd w:id="9"/>
      <w:r w:rsidRPr="00095C83">
        <w:rPr>
          <w:rFonts w:ascii="Times New Roman" w:hAnsi="Times New Roman" w:cs="Times New Roman"/>
          <w:sz w:val="24"/>
          <w:szCs w:val="24"/>
        </w:rPr>
        <w:t>Статья 8. Формы и способы участия Ненецкого автономного округа в проектах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Участие Ненецкого автономного округа в проектах государственно-частного партнерства может осуществляться в следующих формах:</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заключение концессионных соглашений;</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заключение иных, не противоречащих закону соглашений с частными партнерами;</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3) участие в уставных (складочных) капиталах юридических лиц;</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4) в иных формах, не противоречащих законодательству.</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В рамках соглашения о государственно-частном партнерстве может использоваться одна или несколько форм участия.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Участие Ненецкого автономного округа в реализации проектов государственно-частного партнерства осуществляется в соответствии с законодательством Российской Федерации и законодательством Ненецкого автономного округа, в том числе путем:</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предоставления частному партнеру прав владения и (или) пользования объектами имущества, находящимися в собственности Ненецкого автономного округа или распоряжение которыми отнесено к полномочиям органов государственной власти Ненецкого автономного округа (земельные участки, иное недвижимое имущество, движимое имущество, исключительные права, природные ресурсы и пр.), необходимыми для реализации проекта государственно-частного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предоставления частному партнеру средств бюджета Ненецкого автономного округа для целей реализации проекта государственно-частного партнерства в форме выплат:</w:t>
      </w:r>
    </w:p>
    <w:p w:rsidR="00F2741E" w:rsidRPr="00432CE7" w:rsidRDefault="00F2741E">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sz w:val="24"/>
          <w:szCs w:val="24"/>
        </w:rPr>
        <w:t xml:space="preserve">а) </w:t>
      </w:r>
      <w:r w:rsidRPr="0089748D">
        <w:rPr>
          <w:rFonts w:ascii="Times New Roman" w:hAnsi="Times New Roman" w:cs="Times New Roman"/>
          <w:strike/>
          <w:sz w:val="24"/>
          <w:szCs w:val="24"/>
        </w:rPr>
        <w:t>связанных с созданием, реконструкцией, модернизацией или эксплуатацией объекта соглашения, в том числе в виде бюджетных инвестиций в объекты капитального строительства;</w:t>
      </w:r>
      <w:r w:rsidR="00432CE7" w:rsidRPr="0089748D">
        <w:rPr>
          <w:rFonts w:ascii="Times New Roman" w:hAnsi="Times New Roman" w:cs="Times New Roman"/>
          <w:i/>
          <w:strike/>
          <w:sz w:val="24"/>
          <w:szCs w:val="24"/>
        </w:rPr>
        <w:t xml:space="preserve"> </w:t>
      </w:r>
      <w:r w:rsidR="00432CE7" w:rsidRPr="0089748D">
        <w:rPr>
          <w:rFonts w:ascii="Times New Roman" w:hAnsi="Times New Roman" w:cs="Times New Roman"/>
          <w:i/>
          <w:sz w:val="24"/>
          <w:szCs w:val="24"/>
        </w:rPr>
        <w:t xml:space="preserve"> </w:t>
      </w:r>
      <w:r w:rsidR="00432CE7" w:rsidRPr="00432CE7">
        <w:rPr>
          <w:rFonts w:ascii="Times New Roman" w:hAnsi="Times New Roman" w:cs="Times New Roman"/>
          <w:i/>
          <w:color w:val="FF0000"/>
          <w:sz w:val="24"/>
          <w:szCs w:val="24"/>
        </w:rPr>
        <w:t>в виде субсидий, предоставляемых в связи с созданием, эксплуатацией, технического обслуживания объекта госуд</w:t>
      </w:r>
      <w:r w:rsidR="00432CE7">
        <w:rPr>
          <w:rFonts w:ascii="Times New Roman" w:hAnsi="Times New Roman" w:cs="Times New Roman"/>
          <w:i/>
          <w:color w:val="FF0000"/>
          <w:sz w:val="24"/>
          <w:szCs w:val="24"/>
        </w:rPr>
        <w:t>арственно-частного партнерства;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б) связанных с тарифным регулированием цен на товары (работы, услуги) и реализацией партнером товаров (работ, услуг) по установленным ценам (тарифам);</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в) связанных с выполнением партнером обязательств по предоставлению товаров, выполнению работ, оказанию услуг согласно условиям соглашения;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г) связанных с обеспечением минимального дохода от деятельности партнера по эксплуатации объекта соглашения;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д) в связи с расторжением соглашения в случаях, предусмотренных соглашением, в соответствии с законодательством;</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е) в виде государственных гарантий Ненецкого автономного округа, обеспечивающих надлежащее исполнение Ненецким автономным округом, частным партнером или третьим лицом обязательств, необходимых для реализации проекта государственно-частного партнерства, либо обеспечивающих возмещение ущерба, образовавшегося при наступлении гарантийного случая;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ж) иного характера выплат и их сочетаний, предусмотренных законодательством;</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з) использования иных способов, не противоречащих законодательству.</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 xml:space="preserve">3. При реализации проектов государственно-частного партнерства частному </w:t>
      </w:r>
      <w:r w:rsidRPr="00095C83">
        <w:rPr>
          <w:rFonts w:ascii="Times New Roman" w:hAnsi="Times New Roman" w:cs="Times New Roman"/>
          <w:sz w:val="24"/>
          <w:szCs w:val="24"/>
        </w:rPr>
        <w:lastRenderedPageBreak/>
        <w:t>партнеру органами государственной власти Ненецкого автономного округа в соответствии с законодательством может предоставляться государственная поддержка, в том числе в форме:</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налоговых льгот;</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субсидий из окружного бюджета;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3) льготных ставок арендной платы за пользование имуществом, находящимся в государственной собственности Ненецкого автономного округа;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4) отсрочек и рассрочек по уплате налогов.</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0" w:name="Par127"/>
      <w:bookmarkEnd w:id="10"/>
      <w:r w:rsidRPr="00095C83">
        <w:rPr>
          <w:rFonts w:ascii="Times New Roman" w:hAnsi="Times New Roman" w:cs="Times New Roman"/>
          <w:sz w:val="24"/>
          <w:szCs w:val="24"/>
        </w:rPr>
        <w:t>Статья 9. Объекты соглашений</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29"/>
      <w:bookmarkEnd w:id="11"/>
      <w:r w:rsidRPr="00095C83">
        <w:rPr>
          <w:rFonts w:ascii="Times New Roman" w:hAnsi="Times New Roman" w:cs="Times New Roman"/>
          <w:sz w:val="24"/>
          <w:szCs w:val="24"/>
        </w:rPr>
        <w:t>1. Проекты государственно-частного партнерства с участием Ненецкого автономного округа могут реализовываться в отношении следующих объектов инфраструктуры:</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объекты здравоохранения;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объекты образования, культуры, спорта; объекты, используемые для организации отдыха граждан, работы с детьми и молодежью, осуществления туризма; иные объекты социально-культурного назначения;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3) объекты обеспечения общественной безопасности и правопорядка;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4) объекты социальной и инженерной инфраструктуры межмуниципального и муниципального значения;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5) объекты инфраструктуры поддержки субъектов малого и среднего предпринимательства;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6) объекты торговли;</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7) объекты поддержки социально-ориентированных некоммерческих организаций, благотворительной деятельности и добровольчества;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8) объекты поддержки сельскохозяйственного производства;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9) иные объекты инфраструктуры, используемые для удовлетворения потребностей населения, обеспечение которых законодательно возложено на органы государственной власти Ненецкого автономного округа, либо может ими осуществляться.</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3)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элементы обустройства автомобильных дорог, объекты, предназначенные для взимания платы, объекты дорожного сервиса;</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4) транспорт общего пользования;</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5) объекты железнодорожного и трубопроводного транспорта;</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6) морские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неподлежащих отчуждению в частную собственность;</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7) морские и речные суда, суда смешанного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неподлежащих отчуждению в частную собственность;</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8) воздушные суда, аэродромы, аэропорты, технические средства и другие предназначенные для обеспечения полетов воздушных судов средства, за исключение объектов, отнесенные к имуществу государственной авиации или к единой системе организации воздушного движения;</w:t>
      </w:r>
    </w:p>
    <w:p w:rsid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9) объекты по производству, передаче и распределению электрической энергии;</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10) гидротехнические сооружения, стационарные и (или) плавучие платформы, искусственные острова;</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11) подводные и подземные технические сооружения, переходы, линии связи и коммуникации, иные линейные объекты связи и коммуникаций;</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lastRenderedPageBreak/>
        <w:t>12) объекты, на которых осуществляются обработка, утилизация, обезвреживание, размещение твердых коммунальных отходов;</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13) объекты, предназначенные для освещения территории, и объекты, предназначенные для благоустройства территорий;</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14) мелиоративные системы и объекты их инженерной инфраструктуры, за исключением государственных мелиоративных систем.</w:t>
      </w:r>
    </w:p>
    <w:p w:rsidR="00432CE7" w:rsidRPr="00432CE7" w:rsidRDefault="00F2741E"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095C83">
        <w:rPr>
          <w:rFonts w:ascii="Times New Roman" w:hAnsi="Times New Roman" w:cs="Times New Roman"/>
          <w:sz w:val="24"/>
          <w:szCs w:val="24"/>
        </w:rPr>
        <w:t xml:space="preserve">2. </w:t>
      </w:r>
      <w:r w:rsidRPr="0089748D">
        <w:rPr>
          <w:rFonts w:ascii="Times New Roman" w:hAnsi="Times New Roman" w:cs="Times New Roman"/>
          <w:strike/>
          <w:sz w:val="24"/>
          <w:szCs w:val="24"/>
        </w:rPr>
        <w:t xml:space="preserve">Создание, реконструкция, модернизация или эксплуатация частным партнером объектов, указанных в </w:t>
      </w:r>
      <w:hyperlink w:anchor="Par129" w:history="1">
        <w:r w:rsidRPr="0089748D">
          <w:rPr>
            <w:rFonts w:ascii="Times New Roman" w:hAnsi="Times New Roman" w:cs="Times New Roman"/>
            <w:strike/>
            <w:sz w:val="24"/>
            <w:szCs w:val="24"/>
          </w:rPr>
          <w:t>части 1</w:t>
        </w:r>
      </w:hyperlink>
      <w:r w:rsidRPr="0089748D">
        <w:rPr>
          <w:rFonts w:ascii="Times New Roman" w:hAnsi="Times New Roman" w:cs="Times New Roman"/>
          <w:strike/>
          <w:sz w:val="24"/>
          <w:szCs w:val="24"/>
        </w:rPr>
        <w:t xml:space="preserve"> настоящей статьи, допускается на условиях соглашения, если иное не установлено федеральным законодательством.</w:t>
      </w:r>
      <w:r w:rsidR="00432CE7" w:rsidRPr="0089748D">
        <w:rPr>
          <w:rFonts w:ascii="Times New Roman" w:hAnsi="Times New Roman" w:cs="Times New Roman"/>
          <w:i/>
          <w:sz w:val="24"/>
          <w:szCs w:val="24"/>
        </w:rPr>
        <w:t xml:space="preserve"> </w:t>
      </w:r>
      <w:r w:rsidR="00432CE7" w:rsidRPr="00432CE7">
        <w:rPr>
          <w:rFonts w:ascii="Times New Roman" w:hAnsi="Times New Roman" w:cs="Times New Roman"/>
          <w:i/>
          <w:color w:val="FF0000"/>
          <w:sz w:val="24"/>
          <w:szCs w:val="24"/>
        </w:rPr>
        <w:t xml:space="preserve">Объектом соглашения может быть только имущество, в отношении которого не установлены принадлежность исключительно к государственной собственности или запрет на отчуждение в частную собственность либо нахождение в частной собственности. </w:t>
      </w:r>
    </w:p>
    <w:p w:rsidR="00F2741E"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2CE7">
        <w:rPr>
          <w:rFonts w:ascii="Times New Roman" w:hAnsi="Times New Roman" w:cs="Times New Roman"/>
          <w:i/>
          <w:color w:val="FF0000"/>
          <w:sz w:val="24"/>
          <w:szCs w:val="24"/>
        </w:rPr>
        <w:t>Объект соглашения может состоять из одного или нескольких, указанных в части 1 настоящей статьи, объектов. Заключение соглашения о государственно-частном партнерстве в отношении нескольких объектов возможно в случае, если указанные действия не приведут к недопущению, ограничению, устранению конкуренции.</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2" w:name="Par141"/>
      <w:bookmarkEnd w:id="12"/>
      <w:r w:rsidRPr="00095C83">
        <w:rPr>
          <w:rFonts w:ascii="Times New Roman" w:hAnsi="Times New Roman" w:cs="Times New Roman"/>
          <w:sz w:val="24"/>
          <w:szCs w:val="24"/>
        </w:rPr>
        <w:t>Статья 10. Условия участия Ненецкого автономного округа в государственно-частном партнерстве</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Планирование участия Ненецкого автономного округа в проектах государственно-частного партнерства осуществляется Администрацией Ненецкого автономного округа на основании документов стратегического планирования социально-экономического развития Ненецкого автономного округа, предложений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частных партнеров и иных заинтересованных лиц.</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bookmarkStart w:id="13" w:name="Par144"/>
      <w:bookmarkEnd w:id="13"/>
      <w:r w:rsidRPr="0089748D">
        <w:rPr>
          <w:rFonts w:ascii="Times New Roman" w:hAnsi="Times New Roman" w:cs="Times New Roman"/>
          <w:strike/>
          <w:sz w:val="24"/>
          <w:szCs w:val="24"/>
        </w:rPr>
        <w:t>2. Участие Ненецкого автономного округа в проектах государственно-частного партнерства осуществляется при согласовании сторонами соглашения о реализации указанного проекта следующих условий:</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 объект соглашения;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2) срок действия соглашения и (или) порядок его определения;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3) порядок создания, реконструкции, модернизации или эксплуатации объекта соглашения;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4) перечень находящихся в собственности или распоряжении Ненецкого автономного округа земельных участков, иных объектов недвижимого и движимого имущества, прав, предоставляемых частному партнеру для выполнения соглашения, а также порядок их предоставления;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5) порядок предоставления сторонами финансирования для целей и (или) в связи с реализацией проекта, включая обязательства Ненецкого автономного округа по осуществлению выплат частному партнеру в случаях и в порядке, предусмотренных соглашением в соответствии с законодательством, в частности, в связи с нарушением или расторжением соглашения, а также порядок оплаты частным партнером за предоставляемые ему по соглашению права;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6) распределение обязательств, ответственности и рисков между сторонами;</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7) распределение имущественных и обязательственных прав на объект соглашения (право собственности, права владения и пользования, распределение долей в праве собственности), условия и порядок возникновения, перераспределения и прекращения таких прав;</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8) порядок осуществления контроля за исполнением соглашения;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9) способы обеспечения исполнения обязательств сторонами соглашения;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 xml:space="preserve">10) случаи одностороннего изменения условий соглашения и (или) одностороннего </w:t>
      </w:r>
      <w:r w:rsidRPr="0089748D">
        <w:rPr>
          <w:rFonts w:ascii="Times New Roman" w:hAnsi="Times New Roman" w:cs="Times New Roman"/>
          <w:strike/>
          <w:sz w:val="24"/>
          <w:szCs w:val="24"/>
        </w:rPr>
        <w:lastRenderedPageBreak/>
        <w:t>отказа от его исполнения, в том числе отстранения частного партнера либо иных лиц от участия в государственно-частном партнерстве в случае существенного нарушения частным партнером условий соглашения или при наступлении иных обстоятельств, указанных в соглашении;</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11) иные условия, предусмотренные федеральными законами для определенных видов договоров в качестве существенных.</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Заключение соглашения о государственно-частном партнерстве (</w:t>
      </w:r>
      <w:proofErr w:type="spellStart"/>
      <w:r w:rsidRPr="00432CE7">
        <w:rPr>
          <w:rFonts w:ascii="Times New Roman" w:hAnsi="Times New Roman" w:cs="Times New Roman"/>
          <w:i/>
          <w:color w:val="FF0000"/>
          <w:sz w:val="24"/>
          <w:szCs w:val="24"/>
        </w:rPr>
        <w:t>муниципально</w:t>
      </w:r>
      <w:proofErr w:type="spellEnd"/>
      <w:r w:rsidRPr="00432CE7">
        <w:rPr>
          <w:rFonts w:ascii="Times New Roman" w:hAnsi="Times New Roman" w:cs="Times New Roman"/>
          <w:i/>
          <w:color w:val="FF0000"/>
          <w:sz w:val="24"/>
          <w:szCs w:val="24"/>
        </w:rPr>
        <w:t>-частном партнерстве) возможно при наличии следующих элементов соглашения:</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1) строительство и (или) реконструкция объекта соглашения частным партнером;</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 xml:space="preserve">2) осуществление частным партнером полного или частичного финансирования объекта соглашения; </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3) осуществление частным партнером эксплуатации и (или) технического обслуживания объекта соглашения;</w:t>
      </w:r>
    </w:p>
    <w:p w:rsidR="00432CE7" w:rsidRPr="00432CE7" w:rsidRDefault="00432CE7" w:rsidP="00432CE7">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432CE7">
        <w:rPr>
          <w:rFonts w:ascii="Times New Roman" w:hAnsi="Times New Roman" w:cs="Times New Roman"/>
          <w:i/>
          <w:color w:val="FF0000"/>
          <w:sz w:val="24"/>
          <w:szCs w:val="24"/>
        </w:rPr>
        <w:t>4) возникновение у частного партнера права собственности на объект соглашения при условии обременения объекта соглашения в соответствии с законодательством.</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z w:val="24"/>
          <w:szCs w:val="24"/>
        </w:rPr>
        <w:t xml:space="preserve">3. </w:t>
      </w:r>
      <w:r w:rsidRPr="0089748D">
        <w:rPr>
          <w:rFonts w:ascii="Times New Roman" w:hAnsi="Times New Roman" w:cs="Times New Roman"/>
          <w:strike/>
          <w:sz w:val="24"/>
          <w:szCs w:val="24"/>
        </w:rPr>
        <w:t xml:space="preserve">Помимо условий, предусмотренных в </w:t>
      </w:r>
      <w:hyperlink w:anchor="Par144" w:history="1">
        <w:r w:rsidRPr="0089748D">
          <w:rPr>
            <w:rFonts w:ascii="Times New Roman" w:hAnsi="Times New Roman" w:cs="Times New Roman"/>
            <w:strike/>
            <w:sz w:val="24"/>
            <w:szCs w:val="24"/>
          </w:rPr>
          <w:t>части 2</w:t>
        </w:r>
      </w:hyperlink>
      <w:r w:rsidRPr="0089748D">
        <w:rPr>
          <w:rFonts w:ascii="Times New Roman" w:hAnsi="Times New Roman" w:cs="Times New Roman"/>
          <w:strike/>
          <w:sz w:val="24"/>
          <w:szCs w:val="24"/>
        </w:rPr>
        <w:t xml:space="preserve"> настоящей статьи, участие Ненецкого автономного округа в проектах государственно-частного партнерства осуществляется при согласовании в соглашениях любых иных, не противоречащих законодательству условий.</w:t>
      </w:r>
    </w:p>
    <w:p w:rsidR="0089748D" w:rsidRPr="0089748D" w:rsidRDefault="0089748D" w:rsidP="0089748D">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89748D">
        <w:rPr>
          <w:rFonts w:ascii="Times New Roman" w:hAnsi="Times New Roman" w:cs="Times New Roman"/>
          <w:i/>
          <w:color w:val="FF0000"/>
          <w:sz w:val="24"/>
          <w:szCs w:val="24"/>
        </w:rPr>
        <w:t>Дополнительно в соглашение могут быть включены следующие элементы:</w:t>
      </w:r>
    </w:p>
    <w:p w:rsidR="0089748D" w:rsidRPr="0089748D" w:rsidRDefault="0089748D" w:rsidP="0089748D">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89748D">
        <w:rPr>
          <w:rFonts w:ascii="Times New Roman" w:hAnsi="Times New Roman" w:cs="Times New Roman"/>
          <w:i/>
          <w:color w:val="FF0000"/>
          <w:sz w:val="24"/>
          <w:szCs w:val="24"/>
        </w:rPr>
        <w:t>1) проектирование частным партнером объекта соглашения;</w:t>
      </w:r>
    </w:p>
    <w:p w:rsidR="0089748D" w:rsidRPr="0089748D" w:rsidRDefault="0089748D" w:rsidP="0089748D">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89748D">
        <w:rPr>
          <w:rFonts w:ascii="Times New Roman" w:hAnsi="Times New Roman" w:cs="Times New Roman"/>
          <w:i/>
          <w:color w:val="FF0000"/>
          <w:sz w:val="24"/>
          <w:szCs w:val="24"/>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89748D" w:rsidRPr="0089748D" w:rsidRDefault="0089748D" w:rsidP="0089748D">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89748D">
        <w:rPr>
          <w:rFonts w:ascii="Times New Roman" w:hAnsi="Times New Roman" w:cs="Times New Roman"/>
          <w:i/>
          <w:color w:val="FF0000"/>
          <w:sz w:val="24"/>
          <w:szCs w:val="24"/>
        </w:rPr>
        <w:t>3) обеспечение публичным партнером частичного финансирования создания (строительство, реконструкция) частным партнером объекта соглашения, его эксплуатации и (или) технического обслуживания;</w:t>
      </w:r>
    </w:p>
    <w:p w:rsidR="0089748D" w:rsidRPr="0089748D" w:rsidRDefault="0089748D" w:rsidP="0089748D">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89748D">
        <w:rPr>
          <w:rFonts w:ascii="Times New Roman" w:hAnsi="Times New Roman" w:cs="Times New Roman"/>
          <w:i/>
          <w:color w:val="FF0000"/>
          <w:sz w:val="24"/>
          <w:szCs w:val="24"/>
        </w:rPr>
        <w:t>4)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4. Конкретные обязательства сторон, условия соглашения, в том числе порядок и этапы его выполнения, сроки и объемы участия сторон в осуществлении государственно-частного партнерства, определяются сторонами государственно-частного партнерства при заключении соглашения.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5. Объемы и сроки участия Ненецкого автономного округа в реализации проекта государственно-частного партнерства могут изменяться в установленном порядке в случаях, предусмотренных соглашением, в частности:</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 при изменении показателей инфляции или колебании валютных курсов;</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2) в связи с нарушением частным партнером обязательств по соглашению, в частности, в отношении качества объекта соглашения или производимых товаров, выполняемых работ и оказываемых услуг и сроков создания (модернизации, реконструкции) объекта соглашения или производимых товаров, выполняемых работ и оказываемых услуг.</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6. Эффективность использования средств окружного бюджета в проекте государственно-частного партнерства должна быть обоснована в соответствии с порядком оценки данной эффективности, утвержденным Администрацией Ненецкого автономного округа.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48D">
        <w:rPr>
          <w:rFonts w:ascii="Times New Roman" w:hAnsi="Times New Roman" w:cs="Times New Roman"/>
          <w:strike/>
          <w:sz w:val="24"/>
          <w:szCs w:val="24"/>
        </w:rPr>
        <w:t>7</w:t>
      </w:r>
      <w:r w:rsidR="0089748D" w:rsidRPr="0089748D">
        <w:rPr>
          <w:rFonts w:ascii="Times New Roman" w:hAnsi="Times New Roman" w:cs="Times New Roman"/>
          <w:i/>
          <w:color w:val="FF0000"/>
          <w:sz w:val="24"/>
          <w:szCs w:val="24"/>
        </w:rPr>
        <w:t>5</w:t>
      </w:r>
      <w:r w:rsidRPr="00095C83">
        <w:rPr>
          <w:rFonts w:ascii="Times New Roman" w:hAnsi="Times New Roman" w:cs="Times New Roman"/>
          <w:sz w:val="24"/>
          <w:szCs w:val="24"/>
        </w:rPr>
        <w:t>. Отсутствие или недостаточность средств в окружном бюджете для финансирования обязательств Ненецкого автономного округа по соглашению не является основанием для изменения или прекращения действия таких обязательств, равно как и для освобождения от ответственности за их ненадлежащее исполнение.</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89748D" w:rsidRDefault="00F2741E">
      <w:pPr>
        <w:widowControl w:val="0"/>
        <w:autoSpaceDE w:val="0"/>
        <w:autoSpaceDN w:val="0"/>
        <w:adjustRightInd w:val="0"/>
        <w:spacing w:after="0" w:line="240" w:lineRule="auto"/>
        <w:ind w:firstLine="540"/>
        <w:jc w:val="both"/>
        <w:outlineLvl w:val="0"/>
        <w:rPr>
          <w:rFonts w:ascii="Times New Roman" w:hAnsi="Times New Roman" w:cs="Times New Roman"/>
          <w:strike/>
          <w:sz w:val="24"/>
          <w:szCs w:val="24"/>
        </w:rPr>
      </w:pPr>
      <w:bookmarkStart w:id="14" w:name="Par164"/>
      <w:bookmarkEnd w:id="14"/>
      <w:r w:rsidRPr="0089748D">
        <w:rPr>
          <w:rFonts w:ascii="Times New Roman" w:hAnsi="Times New Roman" w:cs="Times New Roman"/>
          <w:strike/>
          <w:sz w:val="24"/>
          <w:szCs w:val="24"/>
        </w:rPr>
        <w:t>Статья 11. Принятие решения о намерении заключить соглашение и заключение соглашения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 Решение о намерении заключить соглашение принимается Администрацией Ненецкого автономного округа в форме распоряжения.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2. Решением о намерении заключить соглашение устанавливаются: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 форма и способы участия Ненецкого автономного округа в проекте государственно-частного партнерства;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2) состав и описание объекта соглашения;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3) уполномоченный орган (уполномоченное лицо) - в случае возложения на него полномочий по заключению и исполнению соглашения;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 xml:space="preserve">4) исполнительный орган государственной власти Ненецкого автономного округа или юридическое лицо, уполномоченное на осуществление полномочий, указанных в </w:t>
      </w:r>
      <w:hyperlink w:anchor="Par76" w:history="1">
        <w:r w:rsidRPr="0089748D">
          <w:rPr>
            <w:rFonts w:ascii="Times New Roman" w:hAnsi="Times New Roman" w:cs="Times New Roman"/>
            <w:strike/>
            <w:color w:val="0000FF"/>
            <w:sz w:val="24"/>
            <w:szCs w:val="24"/>
          </w:rPr>
          <w:t>пунктах 1</w:t>
        </w:r>
      </w:hyperlink>
      <w:r w:rsidRPr="0089748D">
        <w:rPr>
          <w:rFonts w:ascii="Times New Roman" w:hAnsi="Times New Roman" w:cs="Times New Roman"/>
          <w:strike/>
          <w:sz w:val="24"/>
          <w:szCs w:val="24"/>
        </w:rPr>
        <w:t xml:space="preserve">, </w:t>
      </w:r>
      <w:hyperlink w:anchor="Par81" w:history="1">
        <w:r w:rsidRPr="0089748D">
          <w:rPr>
            <w:rFonts w:ascii="Times New Roman" w:hAnsi="Times New Roman" w:cs="Times New Roman"/>
            <w:strike/>
            <w:color w:val="0000FF"/>
            <w:sz w:val="24"/>
            <w:szCs w:val="24"/>
          </w:rPr>
          <w:t>2</w:t>
        </w:r>
      </w:hyperlink>
      <w:r w:rsidRPr="0089748D">
        <w:rPr>
          <w:rFonts w:ascii="Times New Roman" w:hAnsi="Times New Roman" w:cs="Times New Roman"/>
          <w:strike/>
          <w:sz w:val="24"/>
          <w:szCs w:val="24"/>
        </w:rPr>
        <w:t xml:space="preserve"> и </w:t>
      </w:r>
      <w:hyperlink w:anchor="Par83" w:history="1">
        <w:r w:rsidRPr="0089748D">
          <w:rPr>
            <w:rFonts w:ascii="Times New Roman" w:hAnsi="Times New Roman" w:cs="Times New Roman"/>
            <w:strike/>
            <w:color w:val="0000FF"/>
            <w:sz w:val="24"/>
            <w:szCs w:val="24"/>
          </w:rPr>
          <w:t>4 части 4 статьи 5</w:t>
        </w:r>
      </w:hyperlink>
      <w:r w:rsidRPr="0089748D">
        <w:rPr>
          <w:rFonts w:ascii="Times New Roman" w:hAnsi="Times New Roman" w:cs="Times New Roman"/>
          <w:strike/>
          <w:sz w:val="24"/>
          <w:szCs w:val="24"/>
        </w:rPr>
        <w:t xml:space="preserve"> настоящего закона, - в случае заключения соглашения Администрацией Ненецкого автономного округа;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5) способ заключения соглашения (по результатам конкурса или без проведения конкурса).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 xml:space="preserve">3. Соглашение заключается на конкурсной основе, за исключением случаев, предусмотренных </w:t>
      </w:r>
      <w:hyperlink w:anchor="Par174" w:history="1">
        <w:r w:rsidRPr="0089748D">
          <w:rPr>
            <w:rFonts w:ascii="Times New Roman" w:hAnsi="Times New Roman" w:cs="Times New Roman"/>
            <w:strike/>
            <w:color w:val="0000FF"/>
            <w:sz w:val="24"/>
            <w:szCs w:val="24"/>
          </w:rPr>
          <w:t>частью 4</w:t>
        </w:r>
      </w:hyperlink>
      <w:r w:rsidRPr="0089748D">
        <w:rPr>
          <w:rFonts w:ascii="Times New Roman" w:hAnsi="Times New Roman" w:cs="Times New Roman"/>
          <w:strike/>
          <w:sz w:val="24"/>
          <w:szCs w:val="24"/>
        </w:rPr>
        <w:t xml:space="preserve"> настоящей статьи.</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bookmarkStart w:id="15" w:name="Par174"/>
      <w:bookmarkEnd w:id="15"/>
      <w:r w:rsidRPr="0089748D">
        <w:rPr>
          <w:rFonts w:ascii="Times New Roman" w:hAnsi="Times New Roman" w:cs="Times New Roman"/>
          <w:strike/>
          <w:sz w:val="24"/>
          <w:szCs w:val="24"/>
        </w:rPr>
        <w:t>4. Соглашение заключается без проведения конкурса на право его заключения в следующих случаях:</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 по решению Администрации Ненецкого автономного округа в случае возникновения потребности в определенных товарах, работах, услугах в связи с наступлением обстоятельств непреодолимой силы или иных чрезвычайных обстоятельств природного или техногенного характера - по итогам запроса котировок;</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2) расторжения ранее заключенного соглашения вследствие неисполнения или ненадлежащего исполнения соглашения частным партнером, если объектом вновь заключаемого соглашения является объект расторгнутого соглашения и если конкурсная документация, в соответствии с которой был проведен конкурс, содержала указание на возможность заключения нового соглашения в соответствии с настоящим пунктом;</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3) если конкурс признан несостоявшимся в связи с подачей одной заявки на участие в конкурсе или до участия в конкурсе допущен единственный участник;</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4) в иных случаях, предусмотренных федеральным или окружным законом.</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5. При заключении соглашения без проведения конкурса Администрация Ненецкого автономного округа или уполномоченный орган (уполномоченное лицо) на основании решения о намерении заключить соглашение проводит переговоры в форме совместного совещания с потенциальным партнером в целях обсуждения условий соглашения, при этом должны соблюдаться цели и принципы, установленные настоящим законом.</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6. Администрация Ненецкого автономного округа в течение 30 дней со дня подписания соглашения размещает его на официальном сайте Администрации Ненецкого автономного округа.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89748D" w:rsidRDefault="00F2741E">
      <w:pPr>
        <w:widowControl w:val="0"/>
        <w:autoSpaceDE w:val="0"/>
        <w:autoSpaceDN w:val="0"/>
        <w:adjustRightInd w:val="0"/>
        <w:spacing w:after="0" w:line="240" w:lineRule="auto"/>
        <w:ind w:firstLine="540"/>
        <w:jc w:val="both"/>
        <w:outlineLvl w:val="0"/>
        <w:rPr>
          <w:rFonts w:ascii="Times New Roman" w:hAnsi="Times New Roman" w:cs="Times New Roman"/>
          <w:strike/>
          <w:sz w:val="24"/>
          <w:szCs w:val="24"/>
        </w:rPr>
      </w:pPr>
      <w:bookmarkStart w:id="16" w:name="Par182"/>
      <w:bookmarkEnd w:id="16"/>
      <w:r w:rsidRPr="0089748D">
        <w:rPr>
          <w:rFonts w:ascii="Times New Roman" w:hAnsi="Times New Roman" w:cs="Times New Roman"/>
          <w:strike/>
          <w:sz w:val="24"/>
          <w:szCs w:val="24"/>
        </w:rPr>
        <w:t>Статья 12. Требования к участникам конкурса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 К участникам конкурса в конкурсной документации устанавливаются следующие требования:</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1) требования к квалификации, профессиональным и деловым качествам;</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2) при необходимости наличие лицензий на осуществление определенных видов работ;</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3) отсутствие в отношении участника конкурса процесса реорганизации, ликвидации или процедуры банкротства;</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 xml:space="preserve">4) отсутствие приостановки деятельности участника конкурса в порядке, предусмотренном </w:t>
      </w:r>
      <w:hyperlink r:id="rId9" w:history="1">
        <w:r w:rsidRPr="0089748D">
          <w:rPr>
            <w:rFonts w:ascii="Times New Roman" w:hAnsi="Times New Roman" w:cs="Times New Roman"/>
            <w:strike/>
            <w:sz w:val="24"/>
            <w:szCs w:val="24"/>
          </w:rPr>
          <w:t>Кодексом</w:t>
        </w:r>
      </w:hyperlink>
      <w:r w:rsidRPr="0089748D">
        <w:rPr>
          <w:rFonts w:ascii="Times New Roman" w:hAnsi="Times New Roman" w:cs="Times New Roman"/>
          <w:strike/>
          <w:sz w:val="24"/>
          <w:szCs w:val="24"/>
        </w:rPr>
        <w:t xml:space="preserve"> Российской Федерации об административных правонарушениях;</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lastRenderedPageBreak/>
        <w:t>5) отсутствие у участника конкурса задолженности по начисленным налогам, сборам и иным обязательным платежам в бюджеты любого уровня и государственные внебюджетные фонды, а также неурегулированной (просроченной) задолженности по заработной плате;</w:t>
      </w:r>
    </w:p>
    <w:p w:rsidR="00F2741E" w:rsidRPr="0089748D"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6) иные требования.</w:t>
      </w:r>
    </w:p>
    <w:p w:rsidR="00F2741E" w:rsidRDefault="00F2741E">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hAnsi="Times New Roman" w:cs="Times New Roman"/>
          <w:strike/>
          <w:sz w:val="24"/>
          <w:szCs w:val="24"/>
        </w:rPr>
        <w:t>2. Конкурсная документация не должна содержать требования к участникам, необоснованно ограничивающие доступ кого-либо из них к участию в конкурсе, в том числе содержать указание на товарные знаки и знаки обслуживания, фирменные наименования, патенты, полезные модели, промышленные образцы или наименования мест происхождения товаров.</w:t>
      </w:r>
    </w:p>
    <w:p w:rsidR="0089748D" w:rsidRPr="0089748D" w:rsidRDefault="0089748D" w:rsidP="0089748D">
      <w:pPr>
        <w:spacing w:after="14" w:line="266" w:lineRule="auto"/>
        <w:ind w:firstLine="669"/>
        <w:contextualSpacing/>
        <w:jc w:val="both"/>
        <w:rPr>
          <w:rFonts w:ascii="Times New Roman" w:eastAsia="Times New Roman" w:hAnsi="Times New Roman" w:cs="Times New Roman"/>
          <w:color w:val="000000"/>
          <w:sz w:val="24"/>
          <w:szCs w:val="24"/>
          <w:lang w:eastAsia="ru-RU"/>
        </w:rPr>
      </w:pPr>
      <w:r w:rsidRPr="0089748D">
        <w:rPr>
          <w:rFonts w:ascii="Times New Roman" w:eastAsia="Times New Roman" w:hAnsi="Times New Roman" w:cs="Times New Roman"/>
          <w:color w:val="000000"/>
          <w:sz w:val="24"/>
          <w:szCs w:val="24"/>
          <w:lang w:eastAsia="ru-RU"/>
        </w:rPr>
        <w:t>Статья 1</w:t>
      </w:r>
      <w:r w:rsidRPr="0089748D">
        <w:rPr>
          <w:rFonts w:ascii="Times New Roman" w:eastAsia="Times New Roman" w:hAnsi="Times New Roman" w:cs="Times New Roman"/>
          <w:strike/>
          <w:color w:val="000000"/>
          <w:sz w:val="24"/>
          <w:szCs w:val="24"/>
          <w:lang w:eastAsia="ru-RU"/>
        </w:rPr>
        <w:t>2</w:t>
      </w:r>
      <w:r w:rsidRPr="0089748D">
        <w:rPr>
          <w:rFonts w:ascii="Times New Roman" w:eastAsia="Times New Roman" w:hAnsi="Times New Roman" w:cs="Times New Roman"/>
          <w:i/>
          <w:color w:val="FF0000"/>
          <w:sz w:val="24"/>
          <w:szCs w:val="24"/>
          <w:lang w:eastAsia="ru-RU"/>
        </w:rPr>
        <w:t>1</w:t>
      </w:r>
      <w:r w:rsidRPr="0089748D">
        <w:rPr>
          <w:rFonts w:ascii="Times New Roman" w:eastAsia="Times New Roman" w:hAnsi="Times New Roman" w:cs="Times New Roman"/>
          <w:color w:val="000000"/>
          <w:sz w:val="24"/>
          <w:szCs w:val="24"/>
          <w:lang w:eastAsia="ru-RU"/>
        </w:rPr>
        <w:t>. Конкурс на право заключения соглашения</w:t>
      </w:r>
    </w:p>
    <w:p w:rsidR="0089748D" w:rsidRPr="0089748D" w:rsidRDefault="0089748D" w:rsidP="0089748D">
      <w:pPr>
        <w:spacing w:after="14" w:line="266" w:lineRule="auto"/>
        <w:ind w:firstLine="669"/>
        <w:contextualSpacing/>
        <w:jc w:val="both"/>
        <w:rPr>
          <w:rFonts w:ascii="Times New Roman" w:eastAsia="Times New Roman" w:hAnsi="Times New Roman" w:cs="Times New Roman"/>
          <w:color w:val="000000"/>
          <w:sz w:val="24"/>
          <w:szCs w:val="24"/>
          <w:lang w:eastAsia="ru-RU"/>
        </w:rPr>
      </w:pPr>
    </w:p>
    <w:p w:rsidR="0089748D" w:rsidRPr="0089748D" w:rsidRDefault="0089748D" w:rsidP="0089748D">
      <w:pPr>
        <w:spacing w:after="14" w:line="266" w:lineRule="auto"/>
        <w:ind w:firstLine="669"/>
        <w:contextualSpacing/>
        <w:jc w:val="both"/>
        <w:rPr>
          <w:rFonts w:ascii="Times New Roman" w:eastAsia="Times New Roman" w:hAnsi="Times New Roman" w:cs="Times New Roman"/>
          <w:color w:val="000000"/>
          <w:sz w:val="24"/>
          <w:szCs w:val="24"/>
          <w:lang w:eastAsia="ru-RU"/>
        </w:rPr>
      </w:pPr>
      <w:r w:rsidRPr="0089748D">
        <w:rPr>
          <w:rFonts w:ascii="Times New Roman" w:eastAsia="Times New Roman" w:hAnsi="Times New Roman" w:cs="Times New Roman"/>
          <w:color w:val="000000"/>
          <w:sz w:val="24"/>
          <w:szCs w:val="24"/>
          <w:lang w:eastAsia="ru-RU"/>
        </w:rPr>
        <w:t>1. Соглашение заключается по итогам проведения конкурса на право заключения соглашения, за исключением случаев, предусмотренных частью 2 настоящей статьи.</w:t>
      </w:r>
    </w:p>
    <w:p w:rsidR="0089748D" w:rsidRPr="0089748D" w:rsidRDefault="0089748D" w:rsidP="0089748D">
      <w:pPr>
        <w:spacing w:after="14" w:line="266" w:lineRule="auto"/>
        <w:ind w:firstLine="669"/>
        <w:contextualSpacing/>
        <w:jc w:val="both"/>
        <w:rPr>
          <w:rFonts w:ascii="Times New Roman" w:eastAsia="Times New Roman" w:hAnsi="Times New Roman" w:cs="Times New Roman"/>
          <w:color w:val="000000"/>
          <w:sz w:val="24"/>
          <w:szCs w:val="24"/>
          <w:lang w:eastAsia="ru-RU"/>
        </w:rPr>
      </w:pPr>
      <w:r w:rsidRPr="0089748D">
        <w:rPr>
          <w:rFonts w:ascii="Times New Roman" w:eastAsia="Times New Roman" w:hAnsi="Times New Roman" w:cs="Times New Roman"/>
          <w:color w:val="000000"/>
          <w:sz w:val="24"/>
          <w:szCs w:val="24"/>
          <w:lang w:eastAsia="ru-RU"/>
        </w:rPr>
        <w:t>2. Заключение соглашения без проведения конкурса допускается:</w:t>
      </w:r>
    </w:p>
    <w:p w:rsidR="0089748D" w:rsidRPr="0089748D" w:rsidRDefault="0089748D" w:rsidP="0089748D">
      <w:pPr>
        <w:spacing w:after="14" w:line="266" w:lineRule="auto"/>
        <w:ind w:firstLine="669"/>
        <w:contextualSpacing/>
        <w:jc w:val="both"/>
        <w:rPr>
          <w:rFonts w:ascii="Times New Roman" w:eastAsia="Times New Roman" w:hAnsi="Times New Roman" w:cs="Times New Roman"/>
          <w:color w:val="000000"/>
          <w:sz w:val="24"/>
          <w:szCs w:val="24"/>
          <w:lang w:eastAsia="ru-RU"/>
        </w:rPr>
      </w:pPr>
      <w:r w:rsidRPr="0089748D">
        <w:rPr>
          <w:rFonts w:ascii="Times New Roman" w:eastAsia="Times New Roman" w:hAnsi="Times New Roman" w:cs="Times New Roman"/>
          <w:color w:val="000000"/>
          <w:sz w:val="24"/>
          <w:szCs w:val="24"/>
          <w:lang w:eastAsia="ru-RU"/>
        </w:rPr>
        <w:t>1) с инициатором проекта, если в течение сорока пяти дней с момента размещения проекта государственно-частного партнерства в сети «Интернет» от иных лиц не поступили заявлении о намерении участвовать в конкурсе или если такие заявления поступили от лиц, не соответствующих требованиям настоящего закона;</w:t>
      </w:r>
    </w:p>
    <w:p w:rsidR="0089748D" w:rsidRPr="0089748D" w:rsidRDefault="0089748D" w:rsidP="0089748D">
      <w:pPr>
        <w:spacing w:after="14" w:line="266" w:lineRule="auto"/>
        <w:ind w:firstLine="669"/>
        <w:contextualSpacing/>
        <w:jc w:val="both"/>
        <w:rPr>
          <w:rFonts w:ascii="Times New Roman" w:eastAsia="Times New Roman" w:hAnsi="Times New Roman" w:cs="Times New Roman"/>
          <w:color w:val="000000"/>
          <w:sz w:val="24"/>
          <w:szCs w:val="24"/>
          <w:lang w:eastAsia="ru-RU"/>
        </w:rPr>
      </w:pPr>
      <w:r w:rsidRPr="0089748D">
        <w:rPr>
          <w:rFonts w:ascii="Times New Roman" w:eastAsia="Times New Roman" w:hAnsi="Times New Roman" w:cs="Times New Roman"/>
          <w:color w:val="000000"/>
          <w:sz w:val="24"/>
          <w:szCs w:val="24"/>
          <w:lang w:eastAsia="ru-RU"/>
        </w:rPr>
        <w:t>2) с лицом, подавшим заявку на участие в конкурсе и признанным участником конкурса, в случае, если указанное лицо признано единственным участником конкурса;</w:t>
      </w:r>
    </w:p>
    <w:p w:rsidR="0089748D" w:rsidRPr="0089748D" w:rsidRDefault="0089748D" w:rsidP="0089748D">
      <w:pPr>
        <w:spacing w:after="14" w:line="266" w:lineRule="auto"/>
        <w:ind w:firstLine="669"/>
        <w:contextualSpacing/>
        <w:jc w:val="both"/>
        <w:rPr>
          <w:rFonts w:ascii="Times New Roman" w:eastAsia="Times New Roman" w:hAnsi="Times New Roman" w:cs="Times New Roman"/>
          <w:color w:val="000000"/>
          <w:sz w:val="24"/>
          <w:szCs w:val="24"/>
          <w:lang w:eastAsia="ru-RU"/>
        </w:rPr>
      </w:pPr>
      <w:r w:rsidRPr="0089748D">
        <w:rPr>
          <w:rFonts w:ascii="Times New Roman" w:eastAsia="Times New Roman" w:hAnsi="Times New Roman" w:cs="Times New Roman"/>
          <w:color w:val="000000"/>
          <w:sz w:val="24"/>
          <w:szCs w:val="24"/>
          <w:lang w:eastAsia="ru-RU"/>
        </w:rPr>
        <w:t>3) с лицом, подавшим единственную заявку на участие в конкурсе, в случае, если по окончании срока подачи заявок на участие в конкурсе подана только одна заявка на участие в конкурсе и указанное лицо соответствует требованиям для признания его участником конкурса;</w:t>
      </w:r>
    </w:p>
    <w:p w:rsidR="0089748D" w:rsidRPr="0089748D" w:rsidRDefault="0089748D" w:rsidP="0089748D">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9748D">
        <w:rPr>
          <w:rFonts w:ascii="Times New Roman" w:eastAsia="Times New Roman" w:hAnsi="Times New Roman" w:cs="Times New Roman"/>
          <w:color w:val="000000"/>
          <w:sz w:val="24"/>
          <w:szCs w:val="24"/>
          <w:lang w:eastAsia="ru-RU"/>
        </w:rPr>
        <w:t>4) с лицом, представившим единственное конкурсное предложение, в случае его соответствия требованиям конкурсной документации.</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7" w:name="Par193"/>
      <w:bookmarkEnd w:id="17"/>
      <w:r w:rsidRPr="00095C83">
        <w:rPr>
          <w:rFonts w:ascii="Times New Roman" w:hAnsi="Times New Roman" w:cs="Times New Roman"/>
          <w:sz w:val="24"/>
          <w:szCs w:val="24"/>
        </w:rPr>
        <w:t>Статья 1</w:t>
      </w:r>
      <w:r w:rsidR="0089748D" w:rsidRPr="0089748D">
        <w:rPr>
          <w:rFonts w:ascii="Times New Roman" w:hAnsi="Times New Roman" w:cs="Times New Roman"/>
          <w:strike/>
          <w:sz w:val="24"/>
          <w:szCs w:val="24"/>
        </w:rPr>
        <w:t>3</w:t>
      </w:r>
      <w:r w:rsidR="0089748D" w:rsidRPr="0089748D">
        <w:rPr>
          <w:rFonts w:ascii="Times New Roman" w:hAnsi="Times New Roman" w:cs="Times New Roman"/>
          <w:i/>
          <w:color w:val="FF0000"/>
          <w:sz w:val="24"/>
          <w:szCs w:val="24"/>
        </w:rPr>
        <w:t>2</w:t>
      </w:r>
      <w:r w:rsidRPr="00095C83">
        <w:rPr>
          <w:rFonts w:ascii="Times New Roman" w:hAnsi="Times New Roman" w:cs="Times New Roman"/>
          <w:sz w:val="24"/>
          <w:szCs w:val="24"/>
        </w:rPr>
        <w:t>. Гарантии прав частного партнера при заключении и исполнении соглашений</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В случае, если в результате незаконных действий (бездействия) органов государственной власти Ненецкого автономного округа или их должностных лиц частный партнер понес убытки, ему гарантируется возмещение понесенных убытков в соответствии с законодательством Российской Федерации.</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Соглашение может быть изменено в целях обеспечения имущественных интересов частного партнера, существовавших на день подписания соглашения, в случаях:</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1) существенного нарушения Ненецким автономным округом условий соглашения;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2) принятия решения или совершения органами исполнительной власти Ненецкого автономного округа действий (бездействия), препятствующих исполнению частным партнером своих обязательств по соглашению, включая необоснованное вмешательство в его хозяйственную деятельность;</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3) обнаружения на предоставленном частному партнеру земельном участке обременений, информация о которых не была и не могла быть известна партнеру при заключении соглашения;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4) в иных случаях, установленных законодательством Российской Федерации.</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8" w:name="Par202"/>
      <w:bookmarkEnd w:id="18"/>
      <w:r w:rsidRPr="00095C83">
        <w:rPr>
          <w:rFonts w:ascii="Times New Roman" w:hAnsi="Times New Roman" w:cs="Times New Roman"/>
          <w:sz w:val="24"/>
          <w:szCs w:val="24"/>
        </w:rPr>
        <w:t>Статья 14. Вступление в силу настоящего закона</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C83">
        <w:rPr>
          <w:rFonts w:ascii="Times New Roman" w:hAnsi="Times New Roman" w:cs="Times New Roman"/>
          <w:sz w:val="24"/>
          <w:szCs w:val="24"/>
        </w:rPr>
        <w:t>Настоящий закон вступает в силу со дня его официального опубликования.</w:t>
      </w:r>
    </w:p>
    <w:p w:rsidR="00F2741E" w:rsidRPr="00095C83" w:rsidRDefault="00F274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3525" w:rsidRPr="00095C83" w:rsidRDefault="00773525">
      <w:pPr>
        <w:rPr>
          <w:rFonts w:ascii="Times New Roman" w:hAnsi="Times New Roman" w:cs="Times New Roman"/>
          <w:sz w:val="24"/>
          <w:szCs w:val="24"/>
        </w:rPr>
      </w:pPr>
    </w:p>
    <w:sectPr w:rsidR="00773525" w:rsidRPr="00095C83" w:rsidSect="00276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1E"/>
    <w:rsid w:val="00095C83"/>
    <w:rsid w:val="00432CE7"/>
    <w:rsid w:val="00773525"/>
    <w:rsid w:val="007D5A44"/>
    <w:rsid w:val="0089748D"/>
    <w:rsid w:val="0094428F"/>
    <w:rsid w:val="00CE595B"/>
    <w:rsid w:val="00E223DC"/>
    <w:rsid w:val="00F2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0584F7C5C2559EABA2242017EDDC8979ECCBEEF3C1BF85FE8FE231D39C77A55y2J" TargetMode="External"/><Relationship Id="rId3" Type="http://schemas.openxmlformats.org/officeDocument/2006/relationships/settings" Target="settings.xml"/><Relationship Id="rId7" Type="http://schemas.openxmlformats.org/officeDocument/2006/relationships/hyperlink" Target="consultantplus://offline/ref=FA40584F7C5C2559EABA3C4F17128AC4969D95B6E66E44AC54E2AB57y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40584F7C5C2559EABA2242017EDDC8979ECCBEEC3B18FB50E8FE231D39C77A55y2J"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40584F7C5C2559EABA3C4F17128AC4959096BBEC3913AE05B7A57E4A53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5631</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Андрей Анатольевич</dc:creator>
  <cp:lastModifiedBy>Ермолина Елена Владимировна</cp:lastModifiedBy>
  <cp:revision>2</cp:revision>
  <dcterms:created xsi:type="dcterms:W3CDTF">2016-11-10T13:14:00Z</dcterms:created>
  <dcterms:modified xsi:type="dcterms:W3CDTF">2016-11-10T13:14:00Z</dcterms:modified>
</cp:coreProperties>
</file>