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FFC3" w14:textId="42557E8F" w:rsidR="00341510" w:rsidRPr="00312D0F" w:rsidRDefault="00341510" w:rsidP="00313B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312D0F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E1536B" w:rsidRPr="00312D0F">
        <w:rPr>
          <w:rFonts w:ascii="Times New Roman" w:hAnsi="Times New Roman" w:cs="Times New Roman"/>
          <w:b/>
          <w:bCs/>
          <w:sz w:val="26"/>
          <w:szCs w:val="26"/>
        </w:rPr>
        <w:t>тоги</w:t>
      </w:r>
      <w:r w:rsidRPr="00312D0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1536B" w:rsidRPr="00312D0F">
        <w:rPr>
          <w:rFonts w:ascii="Times New Roman" w:hAnsi="Times New Roman" w:cs="Times New Roman"/>
          <w:b/>
          <w:bCs/>
          <w:sz w:val="26"/>
          <w:szCs w:val="26"/>
        </w:rPr>
        <w:t xml:space="preserve">деятельности </w:t>
      </w:r>
    </w:p>
    <w:p w14:paraId="64E5132E" w14:textId="2569008B" w:rsidR="00E1536B" w:rsidRPr="00312D0F" w:rsidRDefault="00E1536B" w:rsidP="00313B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12D0F">
        <w:rPr>
          <w:rFonts w:ascii="Times New Roman" w:hAnsi="Times New Roman" w:cs="Times New Roman"/>
          <w:b/>
          <w:bCs/>
          <w:sz w:val="26"/>
          <w:szCs w:val="26"/>
        </w:rPr>
        <w:t>АО «Центр развития бизнеса НАО» за 2020 год</w:t>
      </w:r>
    </w:p>
    <w:p w14:paraId="56569C0F" w14:textId="4B5CC63A" w:rsidR="00E1536B" w:rsidRPr="00312D0F" w:rsidRDefault="00E1536B" w:rsidP="00E1536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15590C8B" w14:textId="66670B29" w:rsidR="00312D0F" w:rsidRDefault="00E1536B" w:rsidP="00312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АО «Центр развития бизнеса НАО» осуществляет поддержку малого и среднего предпринимательства на территории Ненецкого автономного округа</w:t>
      </w:r>
      <w:r w:rsidR="002742FE" w:rsidRPr="00312D0F">
        <w:rPr>
          <w:rFonts w:ascii="Times New Roman" w:hAnsi="Times New Roman" w:cs="Times New Roman"/>
          <w:sz w:val="26"/>
          <w:szCs w:val="26"/>
        </w:rPr>
        <w:t xml:space="preserve"> (ЦПП, ЦКР, ЦПЭ до 01.07.2020, бизнес-инкубатор)</w:t>
      </w:r>
      <w:r w:rsidRPr="00312D0F">
        <w:rPr>
          <w:rFonts w:ascii="Times New Roman" w:hAnsi="Times New Roman" w:cs="Times New Roman"/>
          <w:sz w:val="26"/>
          <w:szCs w:val="26"/>
        </w:rPr>
        <w:t xml:space="preserve">, является </w:t>
      </w:r>
      <w:r w:rsidR="002742FE" w:rsidRPr="00312D0F">
        <w:rPr>
          <w:rFonts w:ascii="Times New Roman" w:hAnsi="Times New Roman" w:cs="Times New Roman"/>
          <w:sz w:val="26"/>
          <w:szCs w:val="26"/>
        </w:rPr>
        <w:t>единым органом управления инфраструктуры поддержки бизнеса в регионе (МЭР РФ)</w:t>
      </w:r>
      <w:r w:rsidRPr="00312D0F">
        <w:rPr>
          <w:rFonts w:ascii="Times New Roman" w:hAnsi="Times New Roman" w:cs="Times New Roman"/>
          <w:sz w:val="26"/>
          <w:szCs w:val="26"/>
        </w:rPr>
        <w:t xml:space="preserve">, </w:t>
      </w:r>
      <w:r w:rsidR="002742FE" w:rsidRPr="00312D0F">
        <w:rPr>
          <w:rFonts w:ascii="Times New Roman" w:hAnsi="Times New Roman" w:cs="Times New Roman"/>
          <w:sz w:val="26"/>
          <w:szCs w:val="26"/>
        </w:rPr>
        <w:t xml:space="preserve">специализированной организацией по привлечению инвесторов (АСИ), управляющей компанией по поддержке предпринимательства в АЗРФ, центром компетенций в сфере развития сельскохозяйственной кооперации (ЦКСХК), региональной лизинговой компанией. </w:t>
      </w:r>
    </w:p>
    <w:p w14:paraId="1385B7D2" w14:textId="733D6503" w:rsidR="00E1536B" w:rsidRPr="00312D0F" w:rsidRDefault="002742FE" w:rsidP="0027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 xml:space="preserve">По состоянию на 01.12.2020 </w:t>
      </w:r>
      <w:r w:rsidR="00B9027C" w:rsidRPr="00312D0F">
        <w:rPr>
          <w:rFonts w:ascii="Times New Roman" w:hAnsi="Times New Roman" w:cs="Times New Roman"/>
          <w:sz w:val="26"/>
          <w:szCs w:val="26"/>
        </w:rPr>
        <w:t xml:space="preserve">результатами деятельности </w:t>
      </w:r>
      <w:r w:rsidR="00A82558" w:rsidRPr="00312D0F">
        <w:rPr>
          <w:rFonts w:ascii="Times New Roman" w:hAnsi="Times New Roman" w:cs="Times New Roman"/>
          <w:sz w:val="26"/>
          <w:szCs w:val="26"/>
        </w:rPr>
        <w:t>АО «Центр развития бизнеса НАО» реализованы мероприятия по следующим направлениям:</w:t>
      </w:r>
    </w:p>
    <w:p w14:paraId="219AB1BE" w14:textId="773C578F" w:rsidR="00E1536B" w:rsidRPr="008B5608" w:rsidRDefault="008B5608" w:rsidP="00E153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(КПЭ по ЦПП, ЦКР и ЦКСХК представлены в Приложении 1)</w:t>
      </w:r>
    </w:p>
    <w:p w14:paraId="398375B4" w14:textId="77777777" w:rsidR="008B5608" w:rsidRPr="00312D0F" w:rsidRDefault="008B5608" w:rsidP="00E1536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FD8B4C0" w14:textId="0854F904" w:rsidR="00A82558" w:rsidRPr="00312D0F" w:rsidRDefault="00A82558" w:rsidP="00A82558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2D0F">
        <w:rPr>
          <w:rFonts w:ascii="Times New Roman" w:hAnsi="Times New Roman" w:cs="Times New Roman"/>
          <w:b/>
          <w:sz w:val="26"/>
          <w:szCs w:val="26"/>
        </w:rPr>
        <w:t>1. Центр поддержки предпринимательства (ЦПП)</w:t>
      </w:r>
    </w:p>
    <w:p w14:paraId="5B698B07" w14:textId="7538A05F" w:rsidR="00A82558" w:rsidRPr="00312D0F" w:rsidRDefault="00A82558" w:rsidP="00A82558">
      <w:pPr>
        <w:spacing w:after="120" w:line="25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12D0F">
        <w:rPr>
          <w:rFonts w:ascii="Times New Roman" w:hAnsi="Times New Roman" w:cs="Times New Roman"/>
          <w:b/>
          <w:i/>
          <w:sz w:val="26"/>
          <w:szCs w:val="26"/>
        </w:rPr>
        <w:t>1.1. Общие сведения о деятельности ЦПП</w:t>
      </w:r>
    </w:p>
    <w:p w14:paraId="3B384CC9" w14:textId="3E5EF1A8" w:rsidR="00A82558" w:rsidRPr="00312D0F" w:rsidRDefault="00A82558" w:rsidP="00A8255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В 2020 году штатная численность работников ЦПП составляла 4 шт. ед., в т.ч. руководитель (1 ед.), ведущий менеджер (2 ед.), менеджер (1 ед.).</w:t>
      </w:r>
    </w:p>
    <w:p w14:paraId="79E681AC" w14:textId="77777777" w:rsidR="00A82558" w:rsidRPr="00312D0F" w:rsidRDefault="00A82558" w:rsidP="00A8255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Финансовое обеспечение деятельности ЦПП (в составе центра «Мой бизнес») в 2020 году осуществлялось за счет субсидии из окружного бюджета в рамках реализации государственной программы Ненецкого автономного округа «Развитие предпринимательской деятельности в Ненецком автономном округе» в соответствии с соглашением о предоставлении из окружного и федерального бюджета субсидии АО «Центр развития бизнеса Ненецкого автономного округа» на создание и (или) развитие организаций, относящихся к инфраструктуре поддержки субъектов малого и среднего предпринимательства от 22.05.2020 № 10-2020-00681</w:t>
      </w:r>
    </w:p>
    <w:p w14:paraId="1B09AEB4" w14:textId="77777777" w:rsidR="00A82558" w:rsidRPr="00312D0F" w:rsidRDefault="00A82558" w:rsidP="00A82558">
      <w:pPr>
        <w:tabs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В соответствии с положением о центре поддержки предпринимательства АО «Центр развития бизнеса НАО» (приказ от 01.03.2018 № 11/2-О) задачами ЦПП являются:</w:t>
      </w:r>
    </w:p>
    <w:p w14:paraId="5D7FF5BF" w14:textId="77777777" w:rsidR="00A82558" w:rsidRPr="00312D0F" w:rsidRDefault="00A82558" w:rsidP="00A82558">
      <w:pPr>
        <w:pStyle w:val="a3"/>
        <w:numPr>
          <w:ilvl w:val="0"/>
          <w:numId w:val="27"/>
        </w:numPr>
        <w:tabs>
          <w:tab w:val="left" w:pos="1560"/>
        </w:tabs>
        <w:spacing w:after="0" w:line="25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Содействие развитию субъектов малого и среднего предпринимательства.</w:t>
      </w:r>
    </w:p>
    <w:p w14:paraId="11038FBC" w14:textId="77777777" w:rsidR="00A82558" w:rsidRPr="00312D0F" w:rsidRDefault="00A82558" w:rsidP="00A82558">
      <w:pPr>
        <w:pStyle w:val="a3"/>
        <w:numPr>
          <w:ilvl w:val="0"/>
          <w:numId w:val="27"/>
        </w:numPr>
        <w:tabs>
          <w:tab w:val="left" w:pos="1560"/>
        </w:tabs>
        <w:spacing w:after="0" w:line="25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Популяризация предпринимательства и начала собственного дела.</w:t>
      </w:r>
    </w:p>
    <w:p w14:paraId="50ADCFA0" w14:textId="77777777" w:rsidR="00A82558" w:rsidRPr="00312D0F" w:rsidRDefault="00A82558" w:rsidP="00A8255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 xml:space="preserve">Решение поставленных задач осуществляется путем оказания услуг физическим лицам, юридическим лицам и индивидуальным предпринимателям,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(самозанятые с 01.12.2020), по направлению деятельности ЦПП. </w:t>
      </w:r>
    </w:p>
    <w:p w14:paraId="37030D09" w14:textId="77777777" w:rsidR="00A82558" w:rsidRPr="00312D0F" w:rsidRDefault="00A82558" w:rsidP="00A8255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 xml:space="preserve">Услуги ЦПП, оказываемые в 2020 году </w:t>
      </w:r>
      <w:r w:rsidRPr="00312D0F">
        <w:rPr>
          <w:rFonts w:ascii="Times New Roman" w:hAnsi="Times New Roman" w:cs="Times New Roman"/>
          <w:b/>
          <w:sz w:val="26"/>
          <w:szCs w:val="26"/>
        </w:rPr>
        <w:t>на безвозмездной основе</w:t>
      </w:r>
      <w:r w:rsidRPr="00312D0F">
        <w:rPr>
          <w:rFonts w:ascii="Times New Roman" w:hAnsi="Times New Roman" w:cs="Times New Roman"/>
          <w:sz w:val="26"/>
          <w:szCs w:val="26"/>
        </w:rPr>
        <w:t>:</w:t>
      </w:r>
    </w:p>
    <w:p w14:paraId="0B17D8EE" w14:textId="77777777" w:rsidR="00A82558" w:rsidRPr="00312D0F" w:rsidRDefault="00A82558" w:rsidP="00A82558">
      <w:pPr>
        <w:pStyle w:val="a3"/>
        <w:numPr>
          <w:ilvl w:val="0"/>
          <w:numId w:val="36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консультации специалистов ЦПП (ФЛ/ИП/ЮЛ/СЗ);</w:t>
      </w:r>
    </w:p>
    <w:p w14:paraId="2CE9E0F4" w14:textId="77777777" w:rsidR="00A82558" w:rsidRPr="00312D0F" w:rsidRDefault="00A82558" w:rsidP="00A82558">
      <w:pPr>
        <w:pStyle w:val="a3"/>
        <w:numPr>
          <w:ilvl w:val="0"/>
          <w:numId w:val="36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консультации сторонних специалистов по правовым и бухгалтерским вопросам (ФЛ/ИП/ЮЛ/СЗ);</w:t>
      </w:r>
    </w:p>
    <w:p w14:paraId="2367B6DA" w14:textId="77777777" w:rsidR="00A82558" w:rsidRPr="00312D0F" w:rsidRDefault="00A82558" w:rsidP="00A82558">
      <w:pPr>
        <w:pStyle w:val="a3"/>
        <w:numPr>
          <w:ilvl w:val="0"/>
          <w:numId w:val="36"/>
        </w:numPr>
        <w:spacing w:after="0" w:line="25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2D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и проведение мероприятий по популяризации предпринимательства: форумы, тренинги, круглые столы</w:t>
      </w:r>
      <w:r w:rsidRPr="00312D0F">
        <w:rPr>
          <w:rFonts w:ascii="Times New Roman" w:hAnsi="Times New Roman" w:cs="Times New Roman"/>
          <w:sz w:val="26"/>
          <w:szCs w:val="26"/>
        </w:rPr>
        <w:t xml:space="preserve"> (ФЛ/ИП/ЮЛ/СЗ)</w:t>
      </w:r>
      <w:r w:rsidRPr="00312D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5CDE843D" w14:textId="77777777" w:rsidR="00A82558" w:rsidRPr="00312D0F" w:rsidRDefault="00A82558" w:rsidP="00A82558">
      <w:pPr>
        <w:pStyle w:val="a3"/>
        <w:numPr>
          <w:ilvl w:val="0"/>
          <w:numId w:val="36"/>
        </w:numPr>
        <w:spacing w:after="0" w:line="25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2D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организация и проведение образовательных программ </w:t>
      </w:r>
      <w:r w:rsidRPr="00312D0F">
        <w:rPr>
          <w:rFonts w:ascii="Times New Roman" w:hAnsi="Times New Roman" w:cs="Times New Roman"/>
          <w:sz w:val="26"/>
          <w:szCs w:val="26"/>
        </w:rPr>
        <w:t>(ФЛ/ИП/ ЮЛ/СЗ)</w:t>
      </w:r>
      <w:r w:rsidRPr="00312D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64AB32E0" w14:textId="77777777" w:rsidR="00A82558" w:rsidRPr="00312D0F" w:rsidRDefault="00A82558" w:rsidP="00A8255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lastRenderedPageBreak/>
        <w:t xml:space="preserve">Услуги ЦПП, оказываемые в 2020 году </w:t>
      </w:r>
      <w:r w:rsidRPr="00312D0F">
        <w:rPr>
          <w:rFonts w:ascii="Times New Roman" w:hAnsi="Times New Roman" w:cs="Times New Roman"/>
          <w:b/>
          <w:sz w:val="26"/>
          <w:szCs w:val="26"/>
        </w:rPr>
        <w:t>на условиях софинансирования</w:t>
      </w:r>
      <w:r w:rsidRPr="00312D0F">
        <w:rPr>
          <w:rFonts w:ascii="Times New Roman" w:hAnsi="Times New Roman" w:cs="Times New Roman"/>
          <w:sz w:val="26"/>
          <w:szCs w:val="26"/>
        </w:rPr>
        <w:t xml:space="preserve"> со стороны СМСП:</w:t>
      </w:r>
    </w:p>
    <w:p w14:paraId="16CBAF71" w14:textId="77777777" w:rsidR="00A82558" w:rsidRPr="00312D0F" w:rsidRDefault="00A82558" w:rsidP="00A82558">
      <w:pPr>
        <w:pStyle w:val="a3"/>
        <w:numPr>
          <w:ilvl w:val="0"/>
          <w:numId w:val="37"/>
        </w:numPr>
        <w:spacing w:after="0" w:line="25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2D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организация информационных компаний для СМСП </w:t>
      </w:r>
      <w:r w:rsidRPr="00312D0F">
        <w:rPr>
          <w:rFonts w:ascii="Times New Roman" w:hAnsi="Times New Roman" w:cs="Times New Roman"/>
          <w:sz w:val="26"/>
          <w:szCs w:val="26"/>
        </w:rPr>
        <w:t>(ИП/ЮЛ/СЗ), от 5 до 15%</w:t>
      </w:r>
      <w:r w:rsidRPr="00312D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1F164364" w14:textId="77777777" w:rsidR="00A82558" w:rsidRPr="00312D0F" w:rsidRDefault="00A82558" w:rsidP="00A82558">
      <w:pPr>
        <w:pStyle w:val="a3"/>
        <w:numPr>
          <w:ilvl w:val="0"/>
          <w:numId w:val="37"/>
        </w:numPr>
        <w:spacing w:after="0" w:line="25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2D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проведение сертификации СМСП </w:t>
      </w:r>
      <w:r w:rsidRPr="00312D0F">
        <w:rPr>
          <w:rFonts w:ascii="Times New Roman" w:hAnsi="Times New Roman" w:cs="Times New Roman"/>
          <w:sz w:val="26"/>
          <w:szCs w:val="26"/>
        </w:rPr>
        <w:t>(ИП/ЮЛ), 5%</w:t>
      </w:r>
      <w:r w:rsidRPr="00312D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7263CF49" w14:textId="77777777" w:rsidR="00B9027C" w:rsidRPr="00312D0F" w:rsidRDefault="00B9027C" w:rsidP="00A82558">
      <w:pPr>
        <w:spacing w:after="120" w:line="25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05E0B8F9" w14:textId="5EDF58D1" w:rsidR="00A82558" w:rsidRPr="00312D0F" w:rsidRDefault="00A82558" w:rsidP="00A82558">
      <w:pPr>
        <w:spacing w:after="120" w:line="25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12D0F">
        <w:rPr>
          <w:rFonts w:ascii="Times New Roman" w:hAnsi="Times New Roman" w:cs="Times New Roman"/>
          <w:b/>
          <w:i/>
          <w:sz w:val="26"/>
          <w:szCs w:val="26"/>
        </w:rPr>
        <w:t>1.2. Сведения о результат</w:t>
      </w:r>
      <w:r w:rsidR="002579A7" w:rsidRPr="00312D0F">
        <w:rPr>
          <w:rFonts w:ascii="Times New Roman" w:hAnsi="Times New Roman" w:cs="Times New Roman"/>
          <w:b/>
          <w:i/>
          <w:sz w:val="26"/>
          <w:szCs w:val="26"/>
        </w:rPr>
        <w:t>ах деятельности ЦПП за 2020 год</w:t>
      </w:r>
    </w:p>
    <w:p w14:paraId="64B3CF03" w14:textId="45C43FEB" w:rsidR="00A82558" w:rsidRPr="00312D0F" w:rsidRDefault="00B9027C" w:rsidP="00B9027C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Количество услуг, предоставленных субъектам малого и среднего предпринимательства и физическим лицам, заинтересованным в начале осуществления предпринимательской деятельности, составило 1495.</w:t>
      </w:r>
    </w:p>
    <w:p w14:paraId="14D4F051" w14:textId="52388DF5" w:rsidR="00B9027C" w:rsidRPr="00312D0F" w:rsidRDefault="00B9027C" w:rsidP="00B9027C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Количество субъектов малого и среднего предпринимательства, получивших государственную поддержку – 420.</w:t>
      </w:r>
    </w:p>
    <w:p w14:paraId="5EAAD9A7" w14:textId="42DAF6CD" w:rsidR="00B9027C" w:rsidRPr="00312D0F" w:rsidRDefault="00B9027C" w:rsidP="00B9027C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Количество физических лиц, заинтересованных в начале осуществления предпринимательской деятельности, получивших государственную поддержку – 310.</w:t>
      </w:r>
    </w:p>
    <w:p w14:paraId="653B000B" w14:textId="3940BF54" w:rsidR="00B9027C" w:rsidRPr="00312D0F" w:rsidRDefault="00B9027C" w:rsidP="00B9027C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Количество созданных субъектов малого и среднего предпринимательства из числа физических лиц, получивших государственную поддержку – 50.</w:t>
      </w:r>
    </w:p>
    <w:p w14:paraId="50C84369" w14:textId="6F63D470" w:rsidR="00B9027C" w:rsidRPr="00312D0F" w:rsidRDefault="00B9027C" w:rsidP="00B9027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Кроме того, ЦПП является оператором бизнес-инкубатора. Сведения о резидентах бизнес-инкубатора АО «Центр развития бизнеса НАО» по состоянию на 01.12.2020 представлены в Таблице № 4.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1094"/>
        <w:gridCol w:w="1397"/>
        <w:gridCol w:w="5022"/>
        <w:gridCol w:w="1843"/>
      </w:tblGrid>
      <w:tr w:rsidR="00B9027C" w:rsidRPr="00312D0F" w14:paraId="0333FD56" w14:textId="77777777" w:rsidTr="00B9027C">
        <w:trPr>
          <w:trHeight w:val="315"/>
        </w:trPr>
        <w:tc>
          <w:tcPr>
            <w:tcW w:w="1094" w:type="dxa"/>
            <w:vAlign w:val="bottom"/>
            <w:hideMark/>
          </w:tcPr>
          <w:p w14:paraId="2DCF0590" w14:textId="77777777" w:rsidR="00B9027C" w:rsidRPr="00312D0F" w:rsidRDefault="00B9027C" w:rsidP="00B902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7" w:type="dxa"/>
            <w:vAlign w:val="bottom"/>
            <w:hideMark/>
          </w:tcPr>
          <w:p w14:paraId="7A1526CC" w14:textId="77777777" w:rsidR="00B9027C" w:rsidRPr="00312D0F" w:rsidRDefault="00B9027C" w:rsidP="00B9027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22" w:type="dxa"/>
            <w:vAlign w:val="bottom"/>
            <w:hideMark/>
          </w:tcPr>
          <w:p w14:paraId="187E56E0" w14:textId="77777777" w:rsidR="00B9027C" w:rsidRPr="00312D0F" w:rsidRDefault="00B9027C" w:rsidP="00B9027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Align w:val="bottom"/>
            <w:hideMark/>
          </w:tcPr>
          <w:p w14:paraId="41D77F1B" w14:textId="77777777" w:rsidR="00B9027C" w:rsidRPr="00312D0F" w:rsidRDefault="00B9027C" w:rsidP="00B9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Таблица № 4</w:t>
            </w:r>
          </w:p>
        </w:tc>
      </w:tr>
      <w:tr w:rsidR="00B9027C" w:rsidRPr="00312D0F" w14:paraId="0A1BCE24" w14:textId="77777777" w:rsidTr="00B9027C">
        <w:trPr>
          <w:trHeight w:val="345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8A8D80" w14:textId="77777777" w:rsidR="00B9027C" w:rsidRPr="00312D0F" w:rsidRDefault="00B9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12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 каб.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36FB8" w14:textId="77777777" w:rsidR="00B9027C" w:rsidRPr="00312D0F" w:rsidRDefault="00B9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12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Площадь (м</w:t>
            </w:r>
            <w:r w:rsidRPr="00312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  <w:t>2</w:t>
            </w:r>
            <w:r w:rsidRPr="00312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0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1DF4E" w14:textId="77777777" w:rsidR="00B9027C" w:rsidRPr="00312D0F" w:rsidRDefault="00B9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12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Резидент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077AC" w14:textId="77777777" w:rsidR="00B9027C" w:rsidRPr="00312D0F" w:rsidRDefault="00B9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2D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Площадь, кв.м</w:t>
            </w:r>
          </w:p>
        </w:tc>
      </w:tr>
      <w:tr w:rsidR="00B9027C" w:rsidRPr="00312D0F" w14:paraId="0D52F550" w14:textId="77777777" w:rsidTr="00B9027C">
        <w:trPr>
          <w:trHeight w:val="413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FE795" w14:textId="77777777" w:rsidR="00B9027C" w:rsidRPr="00312D0F" w:rsidRDefault="00B9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2D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43B49" w14:textId="77777777" w:rsidR="00B9027C" w:rsidRPr="00312D0F" w:rsidRDefault="00B9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2D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15,8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33889" w14:textId="77777777" w:rsidR="00B9027C" w:rsidRPr="00312D0F" w:rsidRDefault="00B9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2D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ИП Горкунова Яна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CB184" w14:textId="77777777" w:rsidR="00B9027C" w:rsidRPr="00312D0F" w:rsidRDefault="00B9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2D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15,8</w:t>
            </w:r>
          </w:p>
        </w:tc>
      </w:tr>
      <w:tr w:rsidR="00B9027C" w:rsidRPr="00312D0F" w14:paraId="0E3AD7CD" w14:textId="77777777" w:rsidTr="00B9027C">
        <w:trPr>
          <w:trHeight w:val="413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9C82B" w14:textId="77777777" w:rsidR="00B9027C" w:rsidRPr="00312D0F" w:rsidRDefault="00B9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0E5C0" w14:textId="77777777" w:rsidR="00B9027C" w:rsidRPr="00312D0F" w:rsidRDefault="00B9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ABF34" w14:textId="77777777" w:rsidR="00B9027C" w:rsidRPr="00312D0F" w:rsidRDefault="00B90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2D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Всего площадь БИ: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A62087" w14:textId="77777777" w:rsidR="00B9027C" w:rsidRPr="00312D0F" w:rsidRDefault="00B9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2D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15,8</w:t>
            </w:r>
          </w:p>
        </w:tc>
      </w:tr>
      <w:tr w:rsidR="00B9027C" w:rsidRPr="00312D0F" w14:paraId="47C284CD" w14:textId="77777777" w:rsidTr="00B9027C">
        <w:trPr>
          <w:trHeight w:val="300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59783" w14:textId="77777777" w:rsidR="00B9027C" w:rsidRPr="00312D0F" w:rsidRDefault="00B9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2D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22D5E" w14:textId="77777777" w:rsidR="00B9027C" w:rsidRPr="00312D0F" w:rsidRDefault="00B9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2D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35282" w14:textId="77777777" w:rsidR="00B9027C" w:rsidRPr="00312D0F" w:rsidRDefault="00B9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2D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площади, занимаемая резидентами БИ, от общей площади БИ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10A3D" w14:textId="77777777" w:rsidR="00B9027C" w:rsidRPr="00312D0F" w:rsidRDefault="00B9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2D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</w:tr>
    </w:tbl>
    <w:p w14:paraId="072DD1C9" w14:textId="77777777" w:rsidR="00B9027C" w:rsidRPr="00312D0F" w:rsidRDefault="00B9027C" w:rsidP="00A82558">
      <w:pPr>
        <w:spacing w:after="0" w:line="257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5AD522AC" w14:textId="6D55B3DF" w:rsidR="00A82558" w:rsidRPr="00312D0F" w:rsidRDefault="00A82558" w:rsidP="00A82558">
      <w:pPr>
        <w:spacing w:after="0" w:line="257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12D0F">
        <w:rPr>
          <w:rFonts w:ascii="Times New Roman" w:hAnsi="Times New Roman" w:cs="Times New Roman"/>
          <w:b/>
          <w:i/>
          <w:sz w:val="26"/>
          <w:szCs w:val="26"/>
        </w:rPr>
        <w:t>1.3. Основные мероприятия 2020 года (не входящие в перечень услуг ЦПП), планирование, организацию и участие в которых принимал ЦПП</w:t>
      </w:r>
    </w:p>
    <w:p w14:paraId="3DC60EA7" w14:textId="77777777" w:rsidR="00A82558" w:rsidRPr="00312D0F" w:rsidRDefault="00A82558" w:rsidP="00A82558">
      <w:pPr>
        <w:pStyle w:val="a3"/>
        <w:numPr>
          <w:ilvl w:val="0"/>
          <w:numId w:val="38"/>
        </w:numPr>
        <w:spacing w:after="0" w:line="257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Лаборатория отказов. Совместный проект АО «ЦРБ НАО» и отдела развития предпринимательства и туризма ДФЭ НАО, направленный на выявление наиболее часто встречающихся законных отказы предпринимателям и физическим лицам, желающим стать предпринимателями, в предоставлении государственных и муниципальных услуг, путем проведения всесторонней экспертизы проблематики и выработки предложений по внесению изменений в нормативные правовые акты, которые позволят сократить количество таких отказов в последствие, а также иных мер, направленных на упрощение доступа к услугам.</w:t>
      </w:r>
    </w:p>
    <w:p w14:paraId="722CEAAA" w14:textId="77777777" w:rsidR="00A82558" w:rsidRPr="00312D0F" w:rsidRDefault="00A82558" w:rsidP="00A82558">
      <w:pPr>
        <w:pStyle w:val="a3"/>
        <w:numPr>
          <w:ilvl w:val="0"/>
          <w:numId w:val="38"/>
        </w:numPr>
        <w:spacing w:before="100" w:beforeAutospacing="1" w:after="100" w:afterAutospacing="1" w:line="25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Персональный менеджер предпринимателя. Услуга АО «Центр развития бизнеса НАО» предпринимателей, зарегистрировавшихся через МФЦ для бизнеса, преимуществом получателя которой является постоянный личный контакт с менеджером, компетентным в вопросах предпринимательской деятельности и поддержки предпринимательства в НАО.</w:t>
      </w:r>
    </w:p>
    <w:p w14:paraId="12A8B839" w14:textId="77777777" w:rsidR="00A82558" w:rsidRPr="00312D0F" w:rsidRDefault="00A82558" w:rsidP="00A82558">
      <w:pPr>
        <w:pStyle w:val="a3"/>
        <w:numPr>
          <w:ilvl w:val="0"/>
          <w:numId w:val="38"/>
        </w:numPr>
        <w:spacing w:before="100" w:beforeAutospacing="1" w:after="100" w:afterAutospacing="1" w:line="25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lastRenderedPageBreak/>
        <w:t xml:space="preserve">Обеспечение работы телефона «горячей линии» предпринимателя во время начала пандемии короновируса (25.03 – 25.04 – круглосуточно, позже – в рабочее время), в т.ч. адресное информирование предпринимателей о выплатах, пострадавшим отраслям. </w:t>
      </w:r>
    </w:p>
    <w:p w14:paraId="6DB01C1A" w14:textId="77777777" w:rsidR="00A82558" w:rsidRPr="00312D0F" w:rsidRDefault="00A82558" w:rsidP="00A82558">
      <w:pPr>
        <w:pStyle w:val="a3"/>
        <w:numPr>
          <w:ilvl w:val="0"/>
          <w:numId w:val="38"/>
        </w:numPr>
        <w:spacing w:before="100" w:beforeAutospacing="1" w:after="100" w:afterAutospacing="1" w:line="25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Адресное оповещение предпринимателей, применяющих специальный режим налогообложения в виде ЕНВД. Информирование ИП и ООО на ЕНВД о необходимости выбора другого режима в связи с отменой ЕНВД (оповещение по спискам налоговой).</w:t>
      </w:r>
    </w:p>
    <w:p w14:paraId="1832F088" w14:textId="77777777" w:rsidR="00A82558" w:rsidRPr="00312D0F" w:rsidRDefault="00A82558" w:rsidP="00A82558">
      <w:pPr>
        <w:pStyle w:val="a3"/>
        <w:numPr>
          <w:ilvl w:val="0"/>
          <w:numId w:val="38"/>
        </w:numPr>
        <w:spacing w:before="100" w:beforeAutospacing="1" w:after="100" w:afterAutospacing="1" w:line="25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 xml:space="preserve">Создание и ведение на сайте </w:t>
      </w:r>
      <w:hyperlink r:id="rId7" w:history="1">
        <w:r w:rsidRPr="00312D0F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312D0F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312D0F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fond</w:t>
        </w:r>
        <w:r w:rsidRPr="00312D0F">
          <w:rPr>
            <w:rStyle w:val="aa"/>
            <w:rFonts w:ascii="Times New Roman" w:hAnsi="Times New Roman" w:cs="Times New Roman"/>
            <w:sz w:val="26"/>
            <w:szCs w:val="26"/>
          </w:rPr>
          <w:t>83.</w:t>
        </w:r>
        <w:r w:rsidRPr="00312D0F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312D0F">
        <w:rPr>
          <w:rFonts w:ascii="Times New Roman" w:hAnsi="Times New Roman" w:cs="Times New Roman"/>
          <w:sz w:val="26"/>
          <w:szCs w:val="26"/>
        </w:rPr>
        <w:t xml:space="preserve"> реестра коммерческой недвижимости для аренды. Ежемесячное обновление реестра, путем уточнения сведений у арендаторов и внесения обновленных данных в реестр.</w:t>
      </w:r>
    </w:p>
    <w:p w14:paraId="75425836" w14:textId="77777777" w:rsidR="00A82558" w:rsidRPr="00312D0F" w:rsidRDefault="00A82558" w:rsidP="00A82558">
      <w:pPr>
        <w:pStyle w:val="a3"/>
        <w:numPr>
          <w:ilvl w:val="0"/>
          <w:numId w:val="38"/>
        </w:numPr>
        <w:spacing w:before="100" w:beforeAutospacing="1" w:after="100" w:afterAutospacing="1" w:line="25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 xml:space="preserve">Подготовка, организация и проведение ежегодной обязательной инспекции ЦПП по международному стандарту </w:t>
      </w:r>
      <w:r w:rsidRPr="00312D0F">
        <w:rPr>
          <w:rFonts w:ascii="Times New Roman" w:hAnsi="Times New Roman" w:cs="Times New Roman"/>
          <w:sz w:val="26"/>
          <w:szCs w:val="26"/>
          <w:lang w:val="en-US"/>
        </w:rPr>
        <w:t>ISO</w:t>
      </w:r>
      <w:r w:rsidRPr="00312D0F">
        <w:rPr>
          <w:rFonts w:ascii="Times New Roman" w:hAnsi="Times New Roman" w:cs="Times New Roman"/>
          <w:sz w:val="26"/>
          <w:szCs w:val="26"/>
        </w:rPr>
        <w:t xml:space="preserve"> 9001:2015 «Системы менеджмента качества». Обязательное мероприятие по требованиям к центру «Мой бизнес»: работа с документами, обеспечение пребывания инспектора, контроль выполнения требований проверки со стороны АО «ЦРБ НАО».</w:t>
      </w:r>
    </w:p>
    <w:p w14:paraId="013F73C4" w14:textId="77777777" w:rsidR="0018075C" w:rsidRPr="00312D0F" w:rsidRDefault="00A82558" w:rsidP="008D27DA">
      <w:pPr>
        <w:pStyle w:val="a3"/>
        <w:numPr>
          <w:ilvl w:val="0"/>
          <w:numId w:val="38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Работа с потенциальным резидент</w:t>
      </w:r>
      <w:r w:rsidR="00EE1253" w:rsidRPr="00312D0F">
        <w:rPr>
          <w:rFonts w:ascii="Times New Roman" w:hAnsi="Times New Roman" w:cs="Times New Roman"/>
          <w:sz w:val="26"/>
          <w:szCs w:val="26"/>
        </w:rPr>
        <w:t>ом</w:t>
      </w:r>
      <w:r w:rsidRPr="00312D0F">
        <w:rPr>
          <w:rFonts w:ascii="Times New Roman" w:hAnsi="Times New Roman" w:cs="Times New Roman"/>
          <w:sz w:val="26"/>
          <w:szCs w:val="26"/>
        </w:rPr>
        <w:t xml:space="preserve"> Арктической зоны</w:t>
      </w:r>
      <w:r w:rsidR="005E36E2" w:rsidRPr="00312D0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528BB2" w14:textId="30D0A3CD" w:rsidR="0018075C" w:rsidRPr="00312D0F" w:rsidRDefault="0018075C" w:rsidP="0018075C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Сотрудниками ЦПП оказываются консультации по вступлению предпринимателей НАО в реестр АЗРФ. Проводится информирование предпринимателей о возможности вступления в реестр через социальные сети, при личных посещениях, посредством телефонной связи.</w:t>
      </w:r>
    </w:p>
    <w:p w14:paraId="32C5F1B9" w14:textId="5E8E052D" w:rsidR="0018075C" w:rsidRPr="00312D0F" w:rsidRDefault="0018075C" w:rsidP="0018075C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 xml:space="preserve">С начала введения в действие закона 193 – ФЗ оказано 5 консультаций  субъектам МСП,  подана 1 заявка по ПК Пешский с проектом «Аптечный пункт» , получившая отказ, из-за того, что по Уставу является некоммерческой организацией. </w:t>
      </w:r>
    </w:p>
    <w:p w14:paraId="12E8E115" w14:textId="75133630" w:rsidR="00E1536B" w:rsidRPr="00312D0F" w:rsidRDefault="00B9027C" w:rsidP="00312D0F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2D0F">
        <w:rPr>
          <w:rFonts w:ascii="Times New Roman" w:hAnsi="Times New Roman" w:cs="Times New Roman"/>
          <w:b/>
          <w:sz w:val="26"/>
          <w:szCs w:val="26"/>
        </w:rPr>
        <w:t>2. Центр кластерного развития (ЦКР)</w:t>
      </w:r>
    </w:p>
    <w:p w14:paraId="2BFE395A" w14:textId="52EAF0A2" w:rsidR="00B9027C" w:rsidRPr="00312D0F" w:rsidRDefault="00B9027C" w:rsidP="00B902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238E68F" w14:textId="54E5A1A3" w:rsidR="00B9027C" w:rsidRPr="00312D0F" w:rsidRDefault="00B9027C" w:rsidP="00B9027C">
      <w:pPr>
        <w:spacing w:after="120" w:line="25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12D0F">
        <w:rPr>
          <w:rFonts w:ascii="Times New Roman" w:hAnsi="Times New Roman" w:cs="Times New Roman"/>
          <w:b/>
          <w:i/>
          <w:sz w:val="26"/>
          <w:szCs w:val="26"/>
        </w:rPr>
        <w:t>2.1. Общие сведения о деятельности ЦКР</w:t>
      </w:r>
    </w:p>
    <w:p w14:paraId="7E78C0DC" w14:textId="5CFBA551" w:rsidR="00B9027C" w:rsidRPr="00312D0F" w:rsidRDefault="00B9027C" w:rsidP="00B902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01 марта 2018 года на базе АО «Центр развития бизнеса Ненецкого автономного округа» (далее – АО «ЦРБ НАО») создан центр кластерного развития. К направлениям деятельности центра относится:</w:t>
      </w:r>
    </w:p>
    <w:p w14:paraId="798BA949" w14:textId="5C06C33E" w:rsidR="00B9027C" w:rsidRPr="00312D0F" w:rsidRDefault="00B9027C" w:rsidP="00B9027C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12D0F">
        <w:rPr>
          <w:rFonts w:ascii="Times New Roman" w:hAnsi="Times New Roman" w:cs="Times New Roman"/>
          <w:i/>
          <w:sz w:val="26"/>
          <w:szCs w:val="26"/>
        </w:rPr>
        <w:t>Создание и развитие региональных кластеров</w:t>
      </w:r>
    </w:p>
    <w:p w14:paraId="7DEA4EFA" w14:textId="77777777" w:rsidR="00B9027C" w:rsidRPr="00312D0F" w:rsidRDefault="00B9027C" w:rsidP="00B902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Основание создания: предоставление субсидии из средств ФБ в соответствии с приказом Министерства экономического развития Российской Федерации от 14.03.2019 № 125.</w:t>
      </w:r>
    </w:p>
    <w:p w14:paraId="016415EB" w14:textId="2113B4D0" w:rsidR="00B9027C" w:rsidRPr="00312D0F" w:rsidRDefault="00B9027C" w:rsidP="00D92F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По состоянию на 01.11.2020 действует 2 территориальных кластера: туристско-рекреационный и кластер информационных технологий</w:t>
      </w:r>
      <w:r w:rsidR="00D92FCC" w:rsidRPr="00312D0F">
        <w:rPr>
          <w:rFonts w:ascii="Times New Roman" w:hAnsi="Times New Roman" w:cs="Times New Roman"/>
          <w:sz w:val="26"/>
          <w:szCs w:val="26"/>
        </w:rPr>
        <w:t>.</w:t>
      </w:r>
    </w:p>
    <w:p w14:paraId="0C0C6283" w14:textId="3FABA491" w:rsidR="00D92FCC" w:rsidRPr="00312D0F" w:rsidRDefault="00D92FCC" w:rsidP="00D92F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Направление предусматривает проектную деятельность.</w:t>
      </w:r>
    </w:p>
    <w:p w14:paraId="77A987B9" w14:textId="0A7CF9F1" w:rsidR="00B9027C" w:rsidRPr="00312D0F" w:rsidRDefault="00B9027C" w:rsidP="00B9027C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12D0F">
        <w:rPr>
          <w:rFonts w:ascii="Times New Roman" w:hAnsi="Times New Roman" w:cs="Times New Roman"/>
          <w:i/>
          <w:sz w:val="26"/>
          <w:szCs w:val="26"/>
        </w:rPr>
        <w:t>Специализированная организация по привлечению инвестиций и работе с инвесторами</w:t>
      </w:r>
    </w:p>
    <w:p w14:paraId="3DC8BC9E" w14:textId="7E60495B" w:rsidR="00B9027C" w:rsidRPr="00312D0F" w:rsidRDefault="00B9027C" w:rsidP="00B902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Основание создания: подпункт «а» пункта 3 Перечня поручений Президента Российской Федерации от 05.12.2016 № Пр-2347-ГС, распоряжение Правительства Российской Федерации от 31 января 2017 г.</w:t>
      </w:r>
      <w:r w:rsidR="00CA5957">
        <w:rPr>
          <w:rFonts w:ascii="Times New Roman" w:hAnsi="Times New Roman" w:cs="Times New Roman"/>
          <w:sz w:val="26"/>
          <w:szCs w:val="26"/>
        </w:rPr>
        <w:t xml:space="preserve"> </w:t>
      </w:r>
      <w:r w:rsidRPr="00312D0F">
        <w:rPr>
          <w:rFonts w:ascii="Times New Roman" w:hAnsi="Times New Roman" w:cs="Times New Roman"/>
          <w:sz w:val="26"/>
          <w:szCs w:val="26"/>
        </w:rPr>
        <w:t xml:space="preserve">№ 147-р. </w:t>
      </w:r>
    </w:p>
    <w:p w14:paraId="58F8DAE1" w14:textId="778D52E9" w:rsidR="00B9027C" w:rsidRPr="00312D0F" w:rsidRDefault="00B9027C" w:rsidP="00B9027C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12D0F">
        <w:rPr>
          <w:rFonts w:ascii="Times New Roman" w:hAnsi="Times New Roman" w:cs="Times New Roman"/>
          <w:i/>
          <w:sz w:val="26"/>
          <w:szCs w:val="26"/>
        </w:rPr>
        <w:t>Развитие инноваций</w:t>
      </w:r>
    </w:p>
    <w:p w14:paraId="5DF1CFA4" w14:textId="70A68582" w:rsidR="00B9027C" w:rsidRPr="00312D0F" w:rsidRDefault="00D92FCC" w:rsidP="00B902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lastRenderedPageBreak/>
        <w:t>Создано представительство Фонда содействия инновациям в НАО. Проекты реализуются совместно с участниками региональных кластеров.</w:t>
      </w:r>
    </w:p>
    <w:p w14:paraId="42AC1E23" w14:textId="22C6491A" w:rsidR="00B9027C" w:rsidRPr="00312D0F" w:rsidRDefault="00B9027C" w:rsidP="00B9027C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12D0F">
        <w:rPr>
          <w:rFonts w:ascii="Times New Roman" w:hAnsi="Times New Roman" w:cs="Times New Roman"/>
          <w:i/>
          <w:sz w:val="26"/>
          <w:szCs w:val="26"/>
        </w:rPr>
        <w:t>АЗРФ</w:t>
      </w:r>
    </w:p>
    <w:p w14:paraId="790D8E07" w14:textId="6EE6A34D" w:rsidR="00D92FCC" w:rsidRPr="00312D0F" w:rsidRDefault="00D92FCC" w:rsidP="00B902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Данное направление предусматривает консультации и содействие в подготовке документов для присвоения статуса резидентов АЗРФ.</w:t>
      </w:r>
    </w:p>
    <w:p w14:paraId="655DB23E" w14:textId="3C573809" w:rsidR="00D92FCC" w:rsidRPr="00312D0F" w:rsidRDefault="00D92FCC" w:rsidP="00B902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Ведется работа по заключению соглашения между АО «Центр развития бизнеса НАО» и ДФЭ НАО о создании региональной управляющей компании.</w:t>
      </w:r>
    </w:p>
    <w:p w14:paraId="6CB6C8F4" w14:textId="0876C076" w:rsidR="00B9027C" w:rsidRPr="00312D0F" w:rsidRDefault="00B9027C" w:rsidP="00B902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 xml:space="preserve">После заключения соглашения с ДФЭ НАО – актуализация НПА АО «ЦРБ НАО», проверка заявок на федеральные субсидии, в том числе и по страховым взносам, ежеквартальная отчетность. </w:t>
      </w:r>
    </w:p>
    <w:p w14:paraId="2C3694A5" w14:textId="77777777" w:rsidR="002579A7" w:rsidRPr="00312D0F" w:rsidRDefault="002579A7" w:rsidP="00B902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9DF5B9F" w14:textId="7EE8D196" w:rsidR="002579A7" w:rsidRPr="00312D0F" w:rsidRDefault="002579A7" w:rsidP="002579A7">
      <w:pPr>
        <w:spacing w:after="120" w:line="25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12D0F">
        <w:rPr>
          <w:rFonts w:ascii="Times New Roman" w:hAnsi="Times New Roman" w:cs="Times New Roman"/>
          <w:b/>
          <w:i/>
          <w:sz w:val="26"/>
          <w:szCs w:val="26"/>
        </w:rPr>
        <w:t>2.2. Сведения о результатах деятельности ЦКР за 2020 год</w:t>
      </w:r>
    </w:p>
    <w:p w14:paraId="50E89436" w14:textId="77777777" w:rsidR="00D92FCC" w:rsidRPr="00312D0F" w:rsidRDefault="00D92FCC" w:rsidP="00D92F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Нагрузка сотрудников ЦКР в силу его специфики измеряется в проектах и в реализованных мероприятиях.</w:t>
      </w:r>
    </w:p>
    <w:p w14:paraId="058ACBB7" w14:textId="77777777" w:rsidR="00D92FCC" w:rsidRPr="00312D0F" w:rsidRDefault="00D92FCC" w:rsidP="00D92F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 xml:space="preserve">Так с 2018 года ЦКР ведет 105 проектов и мероприятий в год, предоставляет более 600 консультаций, ведет подготовку и сопровождение порядка 120 договоров в год (подготовка ТЗ, сбор коммерческих предложений, взаимодействие с участниками кластеров, контроль реализации проекта – от 1 мес. до 3 лет., контроль срока и результата, подготовка отчетов и презентаций по проекту). </w:t>
      </w:r>
    </w:p>
    <w:p w14:paraId="38B5D4C4" w14:textId="035DA340" w:rsidR="00D92FCC" w:rsidRPr="00312D0F" w:rsidRDefault="00D92FCC" w:rsidP="00D92F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В 2020 году сотрудниками ЦКР оказан</w:t>
      </w:r>
      <w:r w:rsidR="00CA5957">
        <w:rPr>
          <w:rFonts w:ascii="Times New Roman" w:hAnsi="Times New Roman" w:cs="Times New Roman"/>
          <w:sz w:val="26"/>
          <w:szCs w:val="26"/>
        </w:rPr>
        <w:t>а</w:t>
      </w:r>
      <w:r w:rsidRPr="00312D0F">
        <w:rPr>
          <w:rFonts w:ascii="Times New Roman" w:hAnsi="Times New Roman" w:cs="Times New Roman"/>
          <w:sz w:val="26"/>
          <w:szCs w:val="26"/>
        </w:rPr>
        <w:t xml:space="preserve"> 7</w:t>
      </w:r>
      <w:r w:rsidR="00F47598">
        <w:rPr>
          <w:rFonts w:ascii="Times New Roman" w:hAnsi="Times New Roman" w:cs="Times New Roman"/>
          <w:sz w:val="26"/>
          <w:szCs w:val="26"/>
        </w:rPr>
        <w:t>27</w:t>
      </w:r>
      <w:r w:rsidRPr="00312D0F">
        <w:rPr>
          <w:rFonts w:ascii="Times New Roman" w:hAnsi="Times New Roman" w:cs="Times New Roman"/>
          <w:sz w:val="26"/>
          <w:szCs w:val="26"/>
        </w:rPr>
        <w:t xml:space="preserve"> услуг </w:t>
      </w:r>
      <w:r w:rsidR="00CA5957">
        <w:rPr>
          <w:rFonts w:ascii="Times New Roman" w:hAnsi="Times New Roman" w:cs="Times New Roman"/>
          <w:sz w:val="26"/>
          <w:szCs w:val="26"/>
        </w:rPr>
        <w:t xml:space="preserve">84 субъектам МСП, </w:t>
      </w:r>
      <w:r w:rsidRPr="00312D0F">
        <w:rPr>
          <w:rFonts w:ascii="Times New Roman" w:hAnsi="Times New Roman" w:cs="Times New Roman"/>
          <w:sz w:val="26"/>
          <w:szCs w:val="26"/>
        </w:rPr>
        <w:t>реализуется 8</w:t>
      </w:r>
      <w:r w:rsidR="00CA5957">
        <w:rPr>
          <w:rFonts w:ascii="Times New Roman" w:hAnsi="Times New Roman" w:cs="Times New Roman"/>
          <w:sz w:val="26"/>
          <w:szCs w:val="26"/>
        </w:rPr>
        <w:t>8</w:t>
      </w:r>
      <w:r w:rsidRPr="00312D0F">
        <w:rPr>
          <w:rFonts w:ascii="Times New Roman" w:hAnsi="Times New Roman" w:cs="Times New Roman"/>
          <w:sz w:val="26"/>
          <w:szCs w:val="26"/>
        </w:rPr>
        <w:t xml:space="preserve"> проектов</w:t>
      </w:r>
      <w:r w:rsidR="00CA5957">
        <w:rPr>
          <w:rFonts w:ascii="Times New Roman" w:hAnsi="Times New Roman" w:cs="Times New Roman"/>
          <w:sz w:val="26"/>
          <w:szCs w:val="26"/>
        </w:rPr>
        <w:t>.</w:t>
      </w:r>
    </w:p>
    <w:p w14:paraId="43B96147" w14:textId="3D9B2E2E" w:rsidR="00D92FCC" w:rsidRPr="00312D0F" w:rsidRDefault="00D92FCC" w:rsidP="008B5608">
      <w:pPr>
        <w:spacing w:before="24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12D0F">
        <w:rPr>
          <w:rFonts w:ascii="Times New Roman" w:hAnsi="Times New Roman" w:cs="Times New Roman"/>
          <w:i/>
          <w:sz w:val="26"/>
          <w:szCs w:val="26"/>
        </w:rPr>
        <w:t>Создание и развитие региональных кластеров</w:t>
      </w:r>
    </w:p>
    <w:p w14:paraId="55F89AF2" w14:textId="25B8EDA4" w:rsidR="00D92FCC" w:rsidRPr="00312D0F" w:rsidRDefault="00D92FCC" w:rsidP="00D92F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 xml:space="preserve">По состоянию на 01.11.2020 действует 2 территориальных кластера: туристско-рекреационный и кластер информационных технологий, кроме того в рамках туристического кластера отдельным субкластером можно выделить народно-художественные промыслы. </w:t>
      </w:r>
      <w:r w:rsidR="00825CB8" w:rsidRPr="00312D0F">
        <w:rPr>
          <w:rFonts w:ascii="Times New Roman" w:hAnsi="Times New Roman" w:cs="Times New Roman"/>
          <w:sz w:val="26"/>
          <w:szCs w:val="26"/>
        </w:rPr>
        <w:t xml:space="preserve">Всего в кластерах </w:t>
      </w:r>
    </w:p>
    <w:p w14:paraId="3D5D27F5" w14:textId="36D52D76" w:rsidR="00D92FCC" w:rsidRPr="00312D0F" w:rsidRDefault="00D92FCC" w:rsidP="00D92F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Также в 2020 году ведется оценка целесообразности выделения производственного кластера из туристско-рекреационного.</w:t>
      </w:r>
    </w:p>
    <w:p w14:paraId="5B1CB71A" w14:textId="77777777" w:rsidR="00825CB8" w:rsidRPr="00825CB8" w:rsidRDefault="00825CB8" w:rsidP="00825CB8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5CB8">
        <w:rPr>
          <w:rFonts w:ascii="Times New Roman" w:eastAsia="Calibri" w:hAnsi="Times New Roman" w:cs="Times New Roman"/>
          <w:sz w:val="26"/>
          <w:szCs w:val="26"/>
        </w:rPr>
        <w:t>Наиболее крупные проекты, реализуемые ЦКР:</w:t>
      </w:r>
    </w:p>
    <w:p w14:paraId="363E6560" w14:textId="28ACF424" w:rsidR="00825CB8" w:rsidRPr="00825CB8" w:rsidRDefault="00825CB8" w:rsidP="00825CB8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825CB8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«Сделано в НАО» </w:t>
      </w:r>
      <w:r w:rsidRPr="00825CB8">
        <w:rPr>
          <w:rFonts w:ascii="Times New Roman" w:eastAsia="Calibri" w:hAnsi="Times New Roman" w:cs="Times New Roman"/>
          <w:sz w:val="26"/>
          <w:szCs w:val="26"/>
        </w:rPr>
        <w:t xml:space="preserve">(разработан проект стандартов использования бренда, создание выставочного стенда в магазине «Белые ночи» на ул. Ненецкая, актуализировано портфолио участников проекта, а также </w:t>
      </w:r>
      <w:r w:rsidR="00AB29F7">
        <w:rPr>
          <w:rFonts w:ascii="Times New Roman" w:eastAsia="Calibri" w:hAnsi="Times New Roman" w:cs="Times New Roman"/>
          <w:sz w:val="26"/>
          <w:szCs w:val="26"/>
        </w:rPr>
        <w:t xml:space="preserve">в 1 квартале 2021 года </w:t>
      </w:r>
      <w:r w:rsidRPr="00825CB8">
        <w:rPr>
          <w:rFonts w:ascii="Times New Roman" w:eastAsia="Calibri" w:hAnsi="Times New Roman" w:cs="Times New Roman"/>
          <w:sz w:val="26"/>
          <w:szCs w:val="26"/>
        </w:rPr>
        <w:t xml:space="preserve">планируется создание каталога продукции местных товаропроизводителей), </w:t>
      </w:r>
      <w:r w:rsidRPr="00825CB8">
        <w:rPr>
          <w:rFonts w:ascii="Times New Roman" w:eastAsia="Calibri" w:hAnsi="Times New Roman" w:cs="Times New Roman"/>
          <w:b/>
          <w:i/>
          <w:sz w:val="26"/>
          <w:szCs w:val="26"/>
        </w:rPr>
        <w:t>Разработка туров в НАО (</w:t>
      </w:r>
      <w:r w:rsidRPr="00825CB8">
        <w:rPr>
          <w:rFonts w:ascii="Times New Roman" w:eastAsia="Calibri" w:hAnsi="Times New Roman" w:cs="Times New Roman"/>
          <w:sz w:val="26"/>
          <w:szCs w:val="26"/>
        </w:rPr>
        <w:t>разработано 3 зимних тура</w:t>
      </w:r>
      <w:r w:rsidR="00AB29F7">
        <w:rPr>
          <w:rFonts w:ascii="Times New Roman" w:eastAsia="Calibri" w:hAnsi="Times New Roman" w:cs="Times New Roman"/>
          <w:sz w:val="26"/>
          <w:szCs w:val="26"/>
        </w:rPr>
        <w:t xml:space="preserve"> по региону</w:t>
      </w:r>
      <w:r w:rsidRPr="00825CB8">
        <w:rPr>
          <w:rFonts w:ascii="Times New Roman" w:eastAsia="Calibri" w:hAnsi="Times New Roman" w:cs="Times New Roman"/>
          <w:sz w:val="26"/>
          <w:szCs w:val="26"/>
        </w:rPr>
        <w:t>, проведена презентация</w:t>
      </w:r>
      <w:r w:rsidR="00AB29F7">
        <w:rPr>
          <w:rFonts w:ascii="Times New Roman" w:eastAsia="Calibri" w:hAnsi="Times New Roman" w:cs="Times New Roman"/>
          <w:sz w:val="26"/>
          <w:szCs w:val="26"/>
        </w:rPr>
        <w:t xml:space="preserve"> в сети «Интернет»</w:t>
      </w:r>
      <w:r w:rsidRPr="00825CB8">
        <w:rPr>
          <w:rFonts w:ascii="Times New Roman" w:eastAsia="Calibri" w:hAnsi="Times New Roman" w:cs="Times New Roman"/>
          <w:sz w:val="26"/>
          <w:szCs w:val="26"/>
        </w:rPr>
        <w:t xml:space="preserve">, предприниматель смог освоить новую нишу, и переориентироваться на внутренний туризм), </w:t>
      </w:r>
      <w:r w:rsidRPr="00825CB8">
        <w:rPr>
          <w:rFonts w:ascii="Times New Roman" w:eastAsia="Calibri" w:hAnsi="Times New Roman" w:cs="Times New Roman"/>
          <w:b/>
          <w:i/>
          <w:sz w:val="26"/>
          <w:szCs w:val="26"/>
        </w:rPr>
        <w:t>Рыбалка в НАО (</w:t>
      </w:r>
      <w:r w:rsidRPr="00825CB8">
        <w:rPr>
          <w:rFonts w:ascii="Times New Roman" w:eastAsia="Calibri" w:hAnsi="Times New Roman" w:cs="Times New Roman"/>
          <w:sz w:val="26"/>
          <w:szCs w:val="26"/>
        </w:rPr>
        <w:t>создан тур выходного дня, разработан сайт, презентация проекта, ведется работа по продвижению),</w:t>
      </w:r>
      <w:r w:rsidRPr="00825CB8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Гостевые дома</w:t>
      </w:r>
      <w:r w:rsidRPr="00312D0F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Pr="00825CB8">
        <w:rPr>
          <w:rFonts w:ascii="Times New Roman" w:eastAsia="Calibri" w:hAnsi="Times New Roman" w:cs="Times New Roman"/>
          <w:sz w:val="26"/>
          <w:szCs w:val="26"/>
        </w:rPr>
        <w:t xml:space="preserve">(разработаны стандарты гостевых домов, проведена презентация стандартов главам МО и региональным депутатам), </w:t>
      </w:r>
      <w:r w:rsidRPr="00825CB8">
        <w:rPr>
          <w:rFonts w:ascii="Times New Roman" w:eastAsia="Calibri" w:hAnsi="Times New Roman" w:cs="Times New Roman"/>
          <w:b/>
          <w:i/>
          <w:sz w:val="26"/>
          <w:szCs w:val="26"/>
        </w:rPr>
        <w:t>Мобильное приложение</w:t>
      </w:r>
      <w:r w:rsidRPr="00825CB8">
        <w:rPr>
          <w:rFonts w:ascii="Times New Roman" w:eastAsia="Calibri" w:hAnsi="Times New Roman" w:cs="Times New Roman"/>
          <w:sz w:val="26"/>
          <w:szCs w:val="26"/>
        </w:rPr>
        <w:t xml:space="preserve"> (совместно с участниками IT и Тур кластера разработано и запущено мобильное приложение, объединяющее в себе предприятия общественного питания, продовольственной торговли и сферы услуг. На данный момент активно ведется </w:t>
      </w:r>
      <w:r w:rsidRPr="00825CB8">
        <w:rPr>
          <w:rFonts w:ascii="Times New Roman" w:eastAsia="Calibri" w:hAnsi="Times New Roman" w:cs="Times New Roman"/>
          <w:sz w:val="26"/>
          <w:szCs w:val="26"/>
        </w:rPr>
        <w:lastRenderedPageBreak/>
        <w:t>работа по привлечению участников в проект (НХП, продовольственные магазины)</w:t>
      </w:r>
      <w:r w:rsidR="00AB29F7">
        <w:rPr>
          <w:rFonts w:ascii="Times New Roman" w:eastAsia="Calibri" w:hAnsi="Times New Roman" w:cs="Times New Roman"/>
          <w:sz w:val="26"/>
          <w:szCs w:val="26"/>
        </w:rPr>
        <w:t>, проект будет завершен в 1 квартале 2021 года</w:t>
      </w:r>
      <w:r w:rsidRPr="00825CB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825CB8">
        <w:rPr>
          <w:rFonts w:ascii="Times New Roman" w:eastAsia="Calibri" w:hAnsi="Times New Roman" w:cs="Times New Roman"/>
          <w:b/>
          <w:i/>
          <w:sz w:val="26"/>
          <w:szCs w:val="26"/>
        </w:rPr>
        <w:t>Гастрофестиваль онлайн</w:t>
      </w:r>
      <w:r w:rsidRPr="00825CB8">
        <w:rPr>
          <w:rFonts w:ascii="Times New Roman" w:eastAsia="Calibri" w:hAnsi="Times New Roman" w:cs="Times New Roman"/>
          <w:sz w:val="26"/>
          <w:szCs w:val="26"/>
        </w:rPr>
        <w:t xml:space="preserve"> (в мероприятиях приняло участие 8 предпринимателей – участников территориальных кластеров, охват более 2 000 человек), </w:t>
      </w:r>
      <w:r w:rsidRPr="00825CB8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Создание маскота позиционирующего регион </w:t>
      </w:r>
      <w:r w:rsidRPr="00825CB8">
        <w:rPr>
          <w:rFonts w:ascii="Times New Roman" w:eastAsia="Calibri" w:hAnsi="Times New Roman" w:cs="Times New Roman"/>
          <w:sz w:val="26"/>
          <w:szCs w:val="26"/>
        </w:rPr>
        <w:t>(создание персонажей, позиционирующих регион с целью продвижения и туристической привлекательности округа. В 2020 году созданы персонажи, а также начата работа по патенту в качестве товарного знака. Кроме этого ведется работа по созданию линейки сувенирной продукции и сайта проекта</w:t>
      </w:r>
      <w:r w:rsidR="00AB29F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AB29F7" w:rsidRPr="00AB29F7">
        <w:rPr>
          <w:rFonts w:ascii="Times New Roman" w:eastAsia="Calibri" w:hAnsi="Times New Roman" w:cs="Times New Roman"/>
          <w:sz w:val="26"/>
          <w:szCs w:val="26"/>
        </w:rPr>
        <w:t>проект будет завершен в 1 квартале 2021 года</w:t>
      </w:r>
      <w:r w:rsidRPr="00825CB8">
        <w:rPr>
          <w:rFonts w:ascii="Times New Roman" w:eastAsia="Calibri" w:hAnsi="Times New Roman" w:cs="Times New Roman"/>
          <w:sz w:val="26"/>
          <w:szCs w:val="26"/>
        </w:rPr>
        <w:t xml:space="preserve">), </w:t>
      </w:r>
      <w:r w:rsidRPr="00825CB8">
        <w:rPr>
          <w:rFonts w:ascii="Times New Roman" w:eastAsia="Calibri" w:hAnsi="Times New Roman" w:cs="Times New Roman"/>
          <w:b/>
          <w:i/>
          <w:sz w:val="26"/>
          <w:szCs w:val="26"/>
        </w:rPr>
        <w:t>Кулинарная книга</w:t>
      </w:r>
      <w:r w:rsidRPr="00825CB8">
        <w:rPr>
          <w:rFonts w:ascii="Times New Roman" w:eastAsia="Calibri" w:hAnsi="Times New Roman" w:cs="Times New Roman"/>
          <w:sz w:val="26"/>
          <w:szCs w:val="26"/>
        </w:rPr>
        <w:t xml:space="preserve"> (проведена работа по созданию фотоматериалов для верстки кулинарной книги и печати кулинарной книги, ведется работа по созданию сайта кулинарной книги</w:t>
      </w:r>
      <w:r w:rsidR="00AB29F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AB29F7" w:rsidRPr="00AB29F7">
        <w:rPr>
          <w:rFonts w:ascii="Times New Roman" w:eastAsia="Calibri" w:hAnsi="Times New Roman" w:cs="Times New Roman"/>
          <w:sz w:val="26"/>
          <w:szCs w:val="26"/>
        </w:rPr>
        <w:t>проект будет завершен в 1 квартале 2021 года</w:t>
      </w:r>
      <w:r w:rsidRPr="00825CB8">
        <w:rPr>
          <w:rFonts w:ascii="Times New Roman" w:eastAsia="Calibri" w:hAnsi="Times New Roman" w:cs="Times New Roman"/>
          <w:sz w:val="26"/>
          <w:szCs w:val="26"/>
        </w:rPr>
        <w:t xml:space="preserve">), </w:t>
      </w:r>
      <w:r w:rsidRPr="00825CB8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Дни НАО в </w:t>
      </w:r>
      <w:r w:rsidR="00AB29F7">
        <w:rPr>
          <w:rFonts w:ascii="Times New Roman" w:eastAsia="Calibri" w:hAnsi="Times New Roman" w:cs="Times New Roman"/>
          <w:b/>
          <w:i/>
          <w:sz w:val="26"/>
          <w:szCs w:val="26"/>
        </w:rPr>
        <w:t>Москве</w:t>
      </w:r>
      <w:r w:rsidRPr="00825CB8">
        <w:rPr>
          <w:rFonts w:ascii="Times New Roman" w:eastAsia="Calibri" w:hAnsi="Times New Roman" w:cs="Times New Roman"/>
          <w:sz w:val="26"/>
          <w:szCs w:val="26"/>
        </w:rPr>
        <w:t xml:space="preserve"> (ведется работа по согласованию ТЗ и проведения закупочных процедур</w:t>
      </w:r>
      <w:r w:rsidR="00AB29F7">
        <w:rPr>
          <w:rFonts w:ascii="Times New Roman" w:eastAsia="Calibri" w:hAnsi="Times New Roman" w:cs="Times New Roman"/>
          <w:sz w:val="26"/>
          <w:szCs w:val="26"/>
        </w:rPr>
        <w:t>, дата проведения 1 квартал</w:t>
      </w:r>
      <w:r w:rsidR="00AB29F7" w:rsidRPr="00AB29F7">
        <w:rPr>
          <w:rFonts w:ascii="Times New Roman" w:eastAsia="Calibri" w:hAnsi="Times New Roman" w:cs="Times New Roman"/>
          <w:sz w:val="26"/>
          <w:szCs w:val="26"/>
        </w:rPr>
        <w:t xml:space="preserve"> 2021 года</w:t>
      </w:r>
      <w:r w:rsidRPr="00825CB8">
        <w:rPr>
          <w:rFonts w:ascii="Times New Roman" w:eastAsia="Calibri" w:hAnsi="Times New Roman" w:cs="Times New Roman"/>
          <w:sz w:val="26"/>
          <w:szCs w:val="26"/>
        </w:rPr>
        <w:t xml:space="preserve">), </w:t>
      </w:r>
      <w:r w:rsidRPr="00825CB8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Фестиваль Корюшки </w:t>
      </w:r>
      <w:r w:rsidRPr="00825CB8">
        <w:rPr>
          <w:rFonts w:ascii="Times New Roman" w:eastAsia="Calibri" w:hAnsi="Times New Roman" w:cs="Times New Roman"/>
          <w:i/>
          <w:sz w:val="26"/>
          <w:szCs w:val="26"/>
        </w:rPr>
        <w:t>(</w:t>
      </w:r>
      <w:r w:rsidRPr="00825CB8">
        <w:rPr>
          <w:rFonts w:ascii="Times New Roman" w:eastAsia="Calibri" w:hAnsi="Times New Roman" w:cs="Times New Roman"/>
          <w:sz w:val="26"/>
          <w:szCs w:val="26"/>
        </w:rPr>
        <w:t xml:space="preserve">По инициативе участника туристического кластера ЦКР будет поддержана идея проведения фестиваля Корюшки в п. Индига и городе Нарьян-Мар. Мероприятие планируется провести в 1 квартал 2020 года. На данный момент ведется работа по согласованию ТЗ и проведения закупочных процедур), </w:t>
      </w:r>
      <w:r w:rsidRPr="00825CB8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Презентация коллекций Ненецких дизайнеров </w:t>
      </w:r>
      <w:r w:rsidRPr="00825CB8">
        <w:rPr>
          <w:rFonts w:ascii="Times New Roman" w:eastAsia="Calibri" w:hAnsi="Times New Roman" w:cs="Times New Roman"/>
          <w:i/>
          <w:sz w:val="26"/>
          <w:szCs w:val="26"/>
        </w:rPr>
        <w:t>(</w:t>
      </w:r>
      <w:r w:rsidRPr="00825CB8">
        <w:rPr>
          <w:rFonts w:ascii="Times New Roman" w:eastAsia="Calibri" w:hAnsi="Times New Roman" w:cs="Times New Roman"/>
          <w:sz w:val="26"/>
          <w:szCs w:val="26"/>
        </w:rPr>
        <w:t>показ коллекций ненецких дизайнеров. Презентацию коллекций планируется провести совместно с участников кластера, представителем ресторанного бизнеса (растобар «Кочевник») и музейного объединения НАО</w:t>
      </w:r>
      <w:r w:rsidR="00AB29F7">
        <w:rPr>
          <w:rFonts w:ascii="Times New Roman" w:eastAsia="Calibri" w:hAnsi="Times New Roman" w:cs="Times New Roman"/>
          <w:sz w:val="26"/>
          <w:szCs w:val="26"/>
        </w:rPr>
        <w:t>, плановый срок проведения февраль 2021 года</w:t>
      </w:r>
      <w:r w:rsidRPr="00825CB8">
        <w:rPr>
          <w:rFonts w:ascii="Times New Roman" w:eastAsia="Calibri" w:hAnsi="Times New Roman" w:cs="Times New Roman"/>
          <w:sz w:val="26"/>
          <w:szCs w:val="26"/>
        </w:rPr>
        <w:t xml:space="preserve">), </w:t>
      </w:r>
      <w:r w:rsidRPr="00825CB8">
        <w:rPr>
          <w:rFonts w:ascii="Times New Roman" w:eastAsia="Calibri" w:hAnsi="Times New Roman" w:cs="Times New Roman"/>
          <w:b/>
          <w:i/>
          <w:sz w:val="26"/>
          <w:szCs w:val="26"/>
        </w:rPr>
        <w:t>информационные туры в НАО</w:t>
      </w:r>
      <w:r w:rsidRPr="00825CB8">
        <w:rPr>
          <w:rFonts w:ascii="Times New Roman" w:eastAsia="Calibri" w:hAnsi="Times New Roman" w:cs="Times New Roman"/>
          <w:sz w:val="26"/>
          <w:szCs w:val="26"/>
        </w:rPr>
        <w:t xml:space="preserve"> (в 1 квартале 2021 года планируется провести информационн</w:t>
      </w:r>
      <w:r w:rsidR="00AB29F7">
        <w:rPr>
          <w:rFonts w:ascii="Times New Roman" w:eastAsia="Calibri" w:hAnsi="Times New Roman" w:cs="Times New Roman"/>
          <w:sz w:val="26"/>
          <w:szCs w:val="26"/>
        </w:rPr>
        <w:t>ый</w:t>
      </w:r>
      <w:r w:rsidRPr="00825CB8">
        <w:rPr>
          <w:rFonts w:ascii="Times New Roman" w:eastAsia="Calibri" w:hAnsi="Times New Roman" w:cs="Times New Roman"/>
          <w:sz w:val="26"/>
          <w:szCs w:val="26"/>
        </w:rPr>
        <w:t xml:space="preserve"> тур Б</w:t>
      </w:r>
      <w:r w:rsidR="00AB29F7">
        <w:rPr>
          <w:rFonts w:ascii="Times New Roman" w:eastAsia="Calibri" w:hAnsi="Times New Roman" w:cs="Times New Roman"/>
          <w:sz w:val="26"/>
          <w:szCs w:val="26"/>
        </w:rPr>
        <w:t xml:space="preserve">ританской </w:t>
      </w:r>
      <w:r w:rsidRPr="00825CB8">
        <w:rPr>
          <w:rFonts w:ascii="Times New Roman" w:eastAsia="Calibri" w:hAnsi="Times New Roman" w:cs="Times New Roman"/>
          <w:sz w:val="26"/>
          <w:szCs w:val="26"/>
        </w:rPr>
        <w:t>В</w:t>
      </w:r>
      <w:r w:rsidR="00AB29F7">
        <w:rPr>
          <w:rFonts w:ascii="Times New Roman" w:eastAsia="Calibri" w:hAnsi="Times New Roman" w:cs="Times New Roman"/>
          <w:sz w:val="26"/>
          <w:szCs w:val="26"/>
        </w:rPr>
        <w:t xml:space="preserve">ысшей </w:t>
      </w:r>
      <w:r w:rsidRPr="00825CB8">
        <w:rPr>
          <w:rFonts w:ascii="Times New Roman" w:eastAsia="Calibri" w:hAnsi="Times New Roman" w:cs="Times New Roman"/>
          <w:sz w:val="26"/>
          <w:szCs w:val="26"/>
        </w:rPr>
        <w:t>Ш</w:t>
      </w:r>
      <w:r w:rsidR="00AB29F7">
        <w:rPr>
          <w:rFonts w:ascii="Times New Roman" w:eastAsia="Calibri" w:hAnsi="Times New Roman" w:cs="Times New Roman"/>
          <w:sz w:val="26"/>
          <w:szCs w:val="26"/>
        </w:rPr>
        <w:t xml:space="preserve">колы </w:t>
      </w:r>
      <w:r w:rsidRPr="00825CB8">
        <w:rPr>
          <w:rFonts w:ascii="Times New Roman" w:eastAsia="Calibri" w:hAnsi="Times New Roman" w:cs="Times New Roman"/>
          <w:sz w:val="26"/>
          <w:szCs w:val="26"/>
        </w:rPr>
        <w:t>Д</w:t>
      </w:r>
      <w:r w:rsidR="00AB29F7">
        <w:rPr>
          <w:rFonts w:ascii="Times New Roman" w:eastAsia="Calibri" w:hAnsi="Times New Roman" w:cs="Times New Roman"/>
          <w:sz w:val="26"/>
          <w:szCs w:val="26"/>
        </w:rPr>
        <w:t>изайна в рамках проекта 2019 года по разработке ненецких сувениров</w:t>
      </w:r>
      <w:r w:rsidRPr="00825CB8">
        <w:rPr>
          <w:rFonts w:ascii="Times New Roman" w:eastAsia="Calibri" w:hAnsi="Times New Roman" w:cs="Times New Roman"/>
          <w:sz w:val="26"/>
          <w:szCs w:val="26"/>
        </w:rPr>
        <w:t xml:space="preserve">, на данный момент ведется работа по заключению договоров и разработке программ туров), </w:t>
      </w:r>
      <w:r w:rsidR="0005522C" w:rsidRPr="00312D0F">
        <w:rPr>
          <w:rFonts w:ascii="Times New Roman" w:eastAsia="Calibri" w:hAnsi="Times New Roman" w:cs="Times New Roman"/>
          <w:b/>
          <w:i/>
          <w:sz w:val="26"/>
          <w:szCs w:val="26"/>
        </w:rPr>
        <w:t>обучающее мероприятие совместно</w:t>
      </w:r>
      <w:r w:rsidR="00AB29F7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="0005522C" w:rsidRPr="00312D0F">
        <w:rPr>
          <w:rFonts w:ascii="Times New Roman" w:eastAsia="Calibri" w:hAnsi="Times New Roman" w:cs="Times New Roman"/>
          <w:b/>
          <w:i/>
          <w:sz w:val="26"/>
          <w:szCs w:val="26"/>
        </w:rPr>
        <w:t>с</w:t>
      </w:r>
      <w:r w:rsidR="00AB29F7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="0005522C" w:rsidRPr="00312D0F">
        <w:rPr>
          <w:rFonts w:ascii="Times New Roman" w:eastAsia="Calibri" w:hAnsi="Times New Roman" w:cs="Times New Roman"/>
          <w:b/>
          <w:i/>
          <w:sz w:val="26"/>
          <w:szCs w:val="26"/>
        </w:rPr>
        <w:t>музеем</w:t>
      </w:r>
      <w:r w:rsidR="00AB29F7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="0005522C" w:rsidRPr="00312D0F">
        <w:rPr>
          <w:rFonts w:ascii="Times New Roman" w:eastAsia="Calibri" w:hAnsi="Times New Roman" w:cs="Times New Roman"/>
          <w:b/>
          <w:i/>
          <w:sz w:val="26"/>
          <w:szCs w:val="26"/>
        </w:rPr>
        <w:t>и</w:t>
      </w:r>
      <w:r w:rsidR="00AB29F7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="0005522C" w:rsidRPr="00312D0F">
        <w:rPr>
          <w:rFonts w:ascii="Times New Roman" w:eastAsia="Calibri" w:hAnsi="Times New Roman" w:cs="Times New Roman"/>
          <w:b/>
          <w:i/>
          <w:sz w:val="26"/>
          <w:szCs w:val="26"/>
        </w:rPr>
        <w:t>БВШД</w:t>
      </w:r>
      <w:r w:rsidR="0005522C" w:rsidRPr="00312D0F">
        <w:rPr>
          <w:rFonts w:ascii="Times New Roman" w:eastAsia="Calibri" w:hAnsi="Times New Roman" w:cs="Times New Roman"/>
          <w:sz w:val="26"/>
          <w:szCs w:val="26"/>
        </w:rPr>
        <w:t xml:space="preserve"> (ведется проработка программы мероприятия «Развитие ненецкой культуры и орнамента» для участников туркластера НАО – 1 кв</w:t>
      </w:r>
      <w:r w:rsidR="00AB29F7">
        <w:rPr>
          <w:rFonts w:ascii="Times New Roman" w:eastAsia="Calibri" w:hAnsi="Times New Roman" w:cs="Times New Roman"/>
          <w:sz w:val="26"/>
          <w:szCs w:val="26"/>
        </w:rPr>
        <w:t>артале</w:t>
      </w:r>
      <w:r w:rsidR="0005522C" w:rsidRPr="00312D0F">
        <w:rPr>
          <w:rFonts w:ascii="Times New Roman" w:eastAsia="Calibri" w:hAnsi="Times New Roman" w:cs="Times New Roman"/>
          <w:sz w:val="26"/>
          <w:szCs w:val="26"/>
        </w:rPr>
        <w:t xml:space="preserve"> 2021</w:t>
      </w:r>
      <w:r w:rsidR="00AB29F7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="0005522C" w:rsidRPr="00312D0F">
        <w:rPr>
          <w:rFonts w:ascii="Times New Roman" w:eastAsia="Calibri" w:hAnsi="Times New Roman" w:cs="Times New Roman"/>
          <w:sz w:val="26"/>
          <w:szCs w:val="26"/>
        </w:rPr>
        <w:t xml:space="preserve">), </w:t>
      </w:r>
      <w:r w:rsidRPr="00825CB8">
        <w:rPr>
          <w:rFonts w:ascii="Times New Roman" w:eastAsia="Calibri" w:hAnsi="Times New Roman" w:cs="Times New Roman"/>
          <w:b/>
          <w:i/>
          <w:sz w:val="26"/>
          <w:szCs w:val="26"/>
        </w:rPr>
        <w:t>пешеходный туристический маршрут</w:t>
      </w:r>
      <w:r w:rsidRPr="00825CB8">
        <w:rPr>
          <w:rFonts w:ascii="Times New Roman" w:eastAsia="Calibri" w:hAnsi="Times New Roman" w:cs="Times New Roman"/>
          <w:b/>
          <w:sz w:val="26"/>
          <w:szCs w:val="26"/>
        </w:rPr>
        <w:t xml:space="preserve"> по городу</w:t>
      </w:r>
      <w:r w:rsidRPr="00825CB8">
        <w:rPr>
          <w:rFonts w:ascii="Times New Roman" w:eastAsia="Calibri" w:hAnsi="Times New Roman" w:cs="Times New Roman"/>
          <w:sz w:val="26"/>
          <w:szCs w:val="26"/>
        </w:rPr>
        <w:t xml:space="preserve"> (в рамках проекта в 2020 году разработана визуализация маршрута, разработка и визуализация арт-объектов и граффити по маршруту, разработка навигации, написание легенд об объектах маршрута и выпуск сборника («литературного путеводителя») под названием «Это моя земля», по инициативе участников кластера и ДФЭ созданы арт-объекты (граффити) с целью продвижения туристического потенциала округа, кроме этого в рамках участия в Федеральном конкурсе «Мастера Гостеприимства» проект признан победителем с призовым фондом 1 440 000 рублей. Денежные средства пойдут на благоустройство и открытие пешеходного туристического маршрута, </w:t>
      </w:r>
      <w:r w:rsidR="00AB29F7">
        <w:rPr>
          <w:rFonts w:ascii="Times New Roman" w:eastAsia="Calibri" w:hAnsi="Times New Roman" w:cs="Times New Roman"/>
          <w:sz w:val="26"/>
          <w:szCs w:val="26"/>
        </w:rPr>
        <w:t xml:space="preserve">а также </w:t>
      </w:r>
      <w:r w:rsidRPr="00825CB8">
        <w:rPr>
          <w:rFonts w:ascii="Times New Roman" w:eastAsia="Calibri" w:hAnsi="Times New Roman" w:cs="Times New Roman"/>
          <w:sz w:val="26"/>
          <w:szCs w:val="26"/>
        </w:rPr>
        <w:t xml:space="preserve">ведется работа с </w:t>
      </w:r>
      <w:r w:rsidR="00AB29F7">
        <w:rPr>
          <w:rFonts w:ascii="Times New Roman" w:eastAsia="Calibri" w:hAnsi="Times New Roman" w:cs="Times New Roman"/>
          <w:sz w:val="26"/>
          <w:szCs w:val="26"/>
        </w:rPr>
        <w:t>А</w:t>
      </w:r>
      <w:r w:rsidRPr="00825CB8">
        <w:rPr>
          <w:rFonts w:ascii="Times New Roman" w:eastAsia="Calibri" w:hAnsi="Times New Roman" w:cs="Times New Roman"/>
          <w:sz w:val="26"/>
          <w:szCs w:val="26"/>
        </w:rPr>
        <w:t xml:space="preserve">дминистрацией МО «Городской округ город Нарьян-Мар» и ООО «Красный город» по замене карты </w:t>
      </w:r>
      <w:r w:rsidRPr="00312D0F">
        <w:rPr>
          <w:rFonts w:ascii="Times New Roman" w:eastAsia="Calibri" w:hAnsi="Times New Roman" w:cs="Times New Roman"/>
          <w:sz w:val="26"/>
          <w:szCs w:val="26"/>
        </w:rPr>
        <w:t>города на стелле по ул. Ленина).</w:t>
      </w:r>
    </w:p>
    <w:p w14:paraId="12C3F19D" w14:textId="77777777" w:rsidR="00825CB8" w:rsidRPr="00825CB8" w:rsidRDefault="00825CB8" w:rsidP="00825CB8">
      <w:pPr>
        <w:spacing w:after="0"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9D2A703" w14:textId="77777777" w:rsidR="00D92FCC" w:rsidRPr="00312D0F" w:rsidRDefault="00D92FCC" w:rsidP="008B5608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12D0F">
        <w:rPr>
          <w:rFonts w:ascii="Times New Roman" w:hAnsi="Times New Roman" w:cs="Times New Roman"/>
          <w:i/>
          <w:sz w:val="26"/>
          <w:szCs w:val="26"/>
        </w:rPr>
        <w:t>Специализированная организация по привлечению инвестиций и работе с инвесторами</w:t>
      </w:r>
    </w:p>
    <w:p w14:paraId="767CC3DC" w14:textId="4D676651" w:rsidR="00771B4F" w:rsidRPr="00312D0F" w:rsidRDefault="00771B4F" w:rsidP="00771B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Всего на сопровождении находятся 11 инвестиционных проектов:</w:t>
      </w:r>
    </w:p>
    <w:p w14:paraId="2B72C2D6" w14:textId="4D6CF8AC" w:rsidR="00771B4F" w:rsidRPr="00312D0F" w:rsidRDefault="00771B4F" w:rsidP="00771B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- Производство минеральной воды</w:t>
      </w:r>
    </w:p>
    <w:p w14:paraId="6CA96594" w14:textId="02D44911" w:rsidR="00771B4F" w:rsidRPr="00312D0F" w:rsidRDefault="00771B4F" w:rsidP="00771B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lastRenderedPageBreak/>
        <w:t>- Организация штрафстоянки – проект реализуется в плановом режиме (заявителю предложен</w:t>
      </w:r>
      <w:r w:rsidR="00AB29F7">
        <w:rPr>
          <w:rFonts w:ascii="Times New Roman" w:hAnsi="Times New Roman" w:cs="Times New Roman"/>
          <w:sz w:val="26"/>
          <w:szCs w:val="26"/>
        </w:rPr>
        <w:t>о</w:t>
      </w:r>
      <w:r w:rsidRPr="00312D0F">
        <w:rPr>
          <w:rFonts w:ascii="Times New Roman" w:hAnsi="Times New Roman" w:cs="Times New Roman"/>
          <w:sz w:val="26"/>
          <w:szCs w:val="26"/>
        </w:rPr>
        <w:t xml:space="preserve"> исключить данный проект из реестра) </w:t>
      </w:r>
    </w:p>
    <w:p w14:paraId="39AAD6CD" w14:textId="77777777" w:rsidR="00771B4F" w:rsidRPr="00312D0F" w:rsidRDefault="00771B4F" w:rsidP="00771B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- Развитие авиации общего назначения – ведется работа по согласованию земельного участка;</w:t>
      </w:r>
    </w:p>
    <w:p w14:paraId="69FF5002" w14:textId="77777777" w:rsidR="00771B4F" w:rsidRPr="00312D0F" w:rsidRDefault="00771B4F" w:rsidP="00771B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- Реализация проекта строительства газопереработывающего завода по конверсии -природного сырьевого газа в товарное моторное топливо – ведется работа над корректировки проекта;</w:t>
      </w:r>
    </w:p>
    <w:p w14:paraId="02AD5F41" w14:textId="77777777" w:rsidR="00771B4F" w:rsidRPr="00312D0F" w:rsidRDefault="00771B4F" w:rsidP="00771B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- Строительство стоматологической клиники – ведется работа по разработке проектно строительной документации;</w:t>
      </w:r>
    </w:p>
    <w:p w14:paraId="502C041F" w14:textId="6D922740" w:rsidR="00771B4F" w:rsidRPr="00312D0F" w:rsidRDefault="00771B4F" w:rsidP="00771B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- Строительство фитнес центра с кафе здорового питания для расширения, существующего фитнес - клуба "YOUR POWER – проект реализуется в плановом режиме</w:t>
      </w:r>
      <w:r w:rsidR="00AB29F7">
        <w:rPr>
          <w:rFonts w:ascii="Times New Roman" w:hAnsi="Times New Roman" w:cs="Times New Roman"/>
          <w:sz w:val="26"/>
          <w:szCs w:val="26"/>
        </w:rPr>
        <w:t xml:space="preserve"> </w:t>
      </w:r>
      <w:r w:rsidRPr="00312D0F">
        <w:rPr>
          <w:rFonts w:ascii="Times New Roman" w:hAnsi="Times New Roman" w:cs="Times New Roman"/>
          <w:sz w:val="26"/>
          <w:szCs w:val="26"/>
        </w:rPr>
        <w:t>(работа в рам</w:t>
      </w:r>
      <w:r w:rsidR="00AB29F7">
        <w:rPr>
          <w:rFonts w:ascii="Times New Roman" w:hAnsi="Times New Roman" w:cs="Times New Roman"/>
          <w:sz w:val="26"/>
          <w:szCs w:val="26"/>
        </w:rPr>
        <w:t>ках АЗРФ), срок запуска 4 квартал 2021 года;</w:t>
      </w:r>
    </w:p>
    <w:p w14:paraId="43A70C5B" w14:textId="77777777" w:rsidR="00771B4F" w:rsidRPr="00312D0F" w:rsidRDefault="00771B4F" w:rsidP="00771B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- Строительство завода переработки ТКО – данный проект корректируется заявителем;</w:t>
      </w:r>
    </w:p>
    <w:p w14:paraId="7A91C989" w14:textId="77777777" w:rsidR="00771B4F" w:rsidRPr="00312D0F" w:rsidRDefault="00771B4F" w:rsidP="00771B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- Реконструкция и модернизация приобретаемой гостиницы Печора.- подготовлена финансовая модель проекта а также описательная част. Подана заявка в региональные банки для получения кредитных средств (работа в рамках АЗРФ);</w:t>
      </w:r>
    </w:p>
    <w:p w14:paraId="45ED7BBD" w14:textId="77777777" w:rsidR="00771B4F" w:rsidRPr="00312D0F" w:rsidRDefault="00771B4F" w:rsidP="00771B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«Медицинский центр. Переработка хранение и продажа сельскохозяйственной продукции – ведется работа над поиском земельного участка;</w:t>
      </w:r>
    </w:p>
    <w:p w14:paraId="42B0DBF3" w14:textId="77777777" w:rsidR="00771B4F" w:rsidRPr="00312D0F" w:rsidRDefault="00771B4F" w:rsidP="00771B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- Строительство асфальтового завода. – ведется работа над сбором пакета документов для подачи в УИЗО НАО для предоставления земельного участка без проведения торгов (работа в рамках АЗРФ);</w:t>
      </w:r>
    </w:p>
    <w:p w14:paraId="12CB321F" w14:textId="19DEEF9B" w:rsidR="00D92FCC" w:rsidRDefault="00771B4F" w:rsidP="00771B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- Создание мусороперерабатывающего производства с утилизацией твердых коммунальных отходов – ведется работа по согласованию выделения земельного участка, а также поиску средств для реализации проекта.</w:t>
      </w:r>
      <w:r w:rsidR="001A0B41">
        <w:rPr>
          <w:rFonts w:ascii="Times New Roman" w:hAnsi="Times New Roman" w:cs="Times New Roman"/>
          <w:sz w:val="26"/>
          <w:szCs w:val="26"/>
        </w:rPr>
        <w:t xml:space="preserve"> </w:t>
      </w:r>
      <w:r w:rsidR="00D92FCC" w:rsidRPr="00312D0F">
        <w:rPr>
          <w:rFonts w:ascii="Times New Roman" w:hAnsi="Times New Roman" w:cs="Times New Roman"/>
          <w:sz w:val="26"/>
          <w:szCs w:val="26"/>
        </w:rPr>
        <w:t>Самые востребованные вопросы – подбор и получение земельных участков, организация взаимодействия с органами власти, содействие в подготовке паспортов проектов, заявок на кредиты и гранты, заявок на земельные участки и землю без торгов, подготовка бизнес-планов.</w:t>
      </w:r>
    </w:p>
    <w:p w14:paraId="74030D5C" w14:textId="39D2DE42" w:rsidR="00312D0F" w:rsidRPr="00312D0F" w:rsidRDefault="00312D0F" w:rsidP="00771B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о достижении КПЭ в Приложении 2 к настоящему отчету.</w:t>
      </w:r>
    </w:p>
    <w:p w14:paraId="6EA983DC" w14:textId="77777777" w:rsidR="00D92FCC" w:rsidRPr="00312D0F" w:rsidRDefault="00D92FCC" w:rsidP="008B5608">
      <w:pPr>
        <w:spacing w:before="240"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12D0F">
        <w:rPr>
          <w:rFonts w:ascii="Times New Roman" w:hAnsi="Times New Roman" w:cs="Times New Roman"/>
          <w:i/>
          <w:sz w:val="26"/>
          <w:szCs w:val="26"/>
        </w:rPr>
        <w:t>Развитие инноваций</w:t>
      </w:r>
    </w:p>
    <w:p w14:paraId="78348E72" w14:textId="1500684D" w:rsidR="00D92FCC" w:rsidRPr="00312D0F" w:rsidRDefault="00D92FCC" w:rsidP="00D92F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 xml:space="preserve">Осуществляется взаимодействие с Фондом содействия инновациям в части организации и проведения конкурса «УМНИК», содействия в подготовке заявок на конкурс «СТАРТ» и иным программам Фонда. </w:t>
      </w:r>
    </w:p>
    <w:p w14:paraId="7DDBF13C" w14:textId="77777777" w:rsidR="00384E6C" w:rsidRDefault="00D92FCC" w:rsidP="00D92F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В 2020 году на конкурс «УМНИК» подано 18 заявок, 4 из к</w:t>
      </w:r>
      <w:r w:rsidR="00384E6C">
        <w:rPr>
          <w:rFonts w:ascii="Times New Roman" w:hAnsi="Times New Roman" w:cs="Times New Roman"/>
          <w:sz w:val="26"/>
          <w:szCs w:val="26"/>
        </w:rPr>
        <w:t>оторых прошли в финальный отбор:</w:t>
      </w:r>
    </w:p>
    <w:p w14:paraId="1709E66D" w14:textId="35821EFB" w:rsidR="00384E6C" w:rsidRPr="00384E6C" w:rsidRDefault="00384E6C" w:rsidP="00384E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E6C">
        <w:rPr>
          <w:rFonts w:ascii="Times New Roman" w:hAnsi="Times New Roman" w:cs="Times New Roman"/>
          <w:sz w:val="26"/>
          <w:szCs w:val="26"/>
        </w:rPr>
        <w:t>1. Водолажский Алексей Дмитриевич/Разработка автоматизированной системы обработки МРТ снимков для выявления раковых опухолей – г. Калуга (Н1- цифровые технологии)</w:t>
      </w:r>
    </w:p>
    <w:p w14:paraId="71D9A9F4" w14:textId="77777777" w:rsidR="00384E6C" w:rsidRPr="00384E6C" w:rsidRDefault="00384E6C" w:rsidP="00384E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E6C">
        <w:rPr>
          <w:rFonts w:ascii="Times New Roman" w:hAnsi="Times New Roman" w:cs="Times New Roman"/>
          <w:sz w:val="26"/>
          <w:szCs w:val="26"/>
        </w:rPr>
        <w:t>2. Стребков Дмитрий Андреевич/Разработка новых катализаторов на основе наночастиц оксида марганца (III) для щелочного топливного элемента – г. Москва (H3-химические технологии)</w:t>
      </w:r>
    </w:p>
    <w:p w14:paraId="4659E4FC" w14:textId="77777777" w:rsidR="00384E6C" w:rsidRPr="00384E6C" w:rsidRDefault="00384E6C" w:rsidP="00384E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E6C">
        <w:rPr>
          <w:rFonts w:ascii="Times New Roman" w:hAnsi="Times New Roman" w:cs="Times New Roman"/>
          <w:sz w:val="26"/>
          <w:szCs w:val="26"/>
        </w:rPr>
        <w:lastRenderedPageBreak/>
        <w:t>3. Петров Александр Сергеевич/Разработка портативного устройства для определения качества алкоголя – г. Москва (H2-медицинские технологии)</w:t>
      </w:r>
    </w:p>
    <w:p w14:paraId="65DAB33D" w14:textId="01B26E65" w:rsidR="00384E6C" w:rsidRPr="00384E6C" w:rsidRDefault="00384E6C" w:rsidP="00384E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E6C">
        <w:rPr>
          <w:rFonts w:ascii="Times New Roman" w:hAnsi="Times New Roman" w:cs="Times New Roman"/>
          <w:sz w:val="26"/>
          <w:szCs w:val="26"/>
        </w:rPr>
        <w:t>4. Шишелова Татьяна Анатольевна/Разработка технологии производства шоколада, обогащенного витаминами и аминокислотами за счет добавлением субпродуктов северного оленя – г. Нарьян-Мар (Н5-биотехнологии)</w:t>
      </w:r>
    </w:p>
    <w:p w14:paraId="1349B19D" w14:textId="291837A5" w:rsidR="00D92FCC" w:rsidRDefault="00384E6C" w:rsidP="00384E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отбора региональным экспертным жюри рекомендован победитель конкурса – </w:t>
      </w:r>
      <w:r w:rsidRPr="00384E6C">
        <w:rPr>
          <w:rFonts w:ascii="Times New Roman" w:hAnsi="Times New Roman" w:cs="Times New Roman"/>
          <w:sz w:val="26"/>
          <w:szCs w:val="26"/>
        </w:rPr>
        <w:t>Шишелова Татьяна Анатольевна/Разработка технологии производства шоколада, обогащенного витаминами и аминокислотами за счет добавлени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84E6C">
        <w:rPr>
          <w:rFonts w:ascii="Times New Roman" w:hAnsi="Times New Roman" w:cs="Times New Roman"/>
          <w:sz w:val="26"/>
          <w:szCs w:val="26"/>
        </w:rPr>
        <w:t xml:space="preserve"> субпродуктов северного оленя – г. Нарьян-Мар</w:t>
      </w:r>
      <w:r>
        <w:rPr>
          <w:rFonts w:ascii="Times New Roman" w:hAnsi="Times New Roman" w:cs="Times New Roman"/>
          <w:sz w:val="26"/>
          <w:szCs w:val="26"/>
        </w:rPr>
        <w:t xml:space="preserve">, также заявка </w:t>
      </w:r>
      <w:r w:rsidRPr="00384E6C">
        <w:rPr>
          <w:rFonts w:ascii="Times New Roman" w:hAnsi="Times New Roman" w:cs="Times New Roman"/>
          <w:sz w:val="26"/>
          <w:szCs w:val="26"/>
        </w:rPr>
        <w:t>Стребков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84E6C">
        <w:rPr>
          <w:rFonts w:ascii="Times New Roman" w:hAnsi="Times New Roman" w:cs="Times New Roman"/>
          <w:sz w:val="26"/>
          <w:szCs w:val="26"/>
        </w:rPr>
        <w:t xml:space="preserve"> Дмитри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84E6C">
        <w:rPr>
          <w:rFonts w:ascii="Times New Roman" w:hAnsi="Times New Roman" w:cs="Times New Roman"/>
          <w:sz w:val="26"/>
          <w:szCs w:val="26"/>
        </w:rPr>
        <w:t xml:space="preserve"> Андреевич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84E6C">
        <w:rPr>
          <w:rFonts w:ascii="Times New Roman" w:hAnsi="Times New Roman" w:cs="Times New Roman"/>
          <w:sz w:val="26"/>
          <w:szCs w:val="26"/>
        </w:rPr>
        <w:t xml:space="preserve">/Разработка новых катализаторов на основе наночастиц оксида марганца (III) для щелочного </w:t>
      </w:r>
      <w:r>
        <w:rPr>
          <w:rFonts w:ascii="Times New Roman" w:hAnsi="Times New Roman" w:cs="Times New Roman"/>
          <w:sz w:val="26"/>
          <w:szCs w:val="26"/>
        </w:rPr>
        <w:t>топливного элемента – г. Москва.</w:t>
      </w:r>
    </w:p>
    <w:p w14:paraId="211B7C6D" w14:textId="7797E858" w:rsidR="00384E6C" w:rsidRPr="00384E6C" w:rsidRDefault="00384E6C" w:rsidP="00384E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Победители будут утверждены Фондом в марте 2021 года.</w:t>
      </w:r>
    </w:p>
    <w:p w14:paraId="0D2F93CD" w14:textId="17DB67D7" w:rsidR="00D92FCC" w:rsidRPr="00312D0F" w:rsidRDefault="00D92FCC" w:rsidP="00D92F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384E6C">
        <w:rPr>
          <w:rFonts w:ascii="Times New Roman" w:hAnsi="Times New Roman" w:cs="Times New Roman"/>
          <w:sz w:val="26"/>
          <w:szCs w:val="26"/>
        </w:rPr>
        <w:t xml:space="preserve">в июле 2020 года </w:t>
      </w:r>
      <w:r w:rsidRPr="00312D0F">
        <w:rPr>
          <w:rFonts w:ascii="Times New Roman" w:hAnsi="Times New Roman" w:cs="Times New Roman"/>
          <w:sz w:val="26"/>
          <w:szCs w:val="26"/>
        </w:rPr>
        <w:t>сформирована заявка и подготовлен бизнес-план по конкурсу «СТАРТ» - «Бады из оленины</w:t>
      </w:r>
      <w:r w:rsidR="00384E6C">
        <w:rPr>
          <w:rFonts w:ascii="Times New Roman" w:hAnsi="Times New Roman" w:cs="Times New Roman"/>
          <w:sz w:val="26"/>
          <w:szCs w:val="26"/>
        </w:rPr>
        <w:t>». Заявку не поддержали в Фонде, на 2021 год планируется повторная подача заявки по проекту «Натуральные продукты Арктики», в настоящее время ведется подготовка бизнес-плана.</w:t>
      </w:r>
    </w:p>
    <w:p w14:paraId="7545E90D" w14:textId="2F38DB3F" w:rsidR="00D92FCC" w:rsidRDefault="00D92FCC" w:rsidP="00D92F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Кроме того, при поддержке представителя Фонда окружные предприни</w:t>
      </w:r>
      <w:r w:rsidR="00384E6C">
        <w:rPr>
          <w:rFonts w:ascii="Times New Roman" w:hAnsi="Times New Roman" w:cs="Times New Roman"/>
          <w:sz w:val="26"/>
          <w:szCs w:val="26"/>
        </w:rPr>
        <w:t xml:space="preserve">матели – участники ИТ-кластера </w:t>
      </w:r>
      <w:r w:rsidRPr="00312D0F">
        <w:rPr>
          <w:rFonts w:ascii="Times New Roman" w:hAnsi="Times New Roman" w:cs="Times New Roman"/>
          <w:sz w:val="26"/>
          <w:szCs w:val="26"/>
        </w:rPr>
        <w:t>ООО «М-АйТи НАО» получили грант в размере 10,0 млн. рублей на развитие телемедицины по программе Фонда содействия инновациям «Социум-</w:t>
      </w:r>
      <w:r w:rsidR="00384E6C">
        <w:rPr>
          <w:rFonts w:ascii="Times New Roman" w:hAnsi="Times New Roman" w:cs="Times New Roman"/>
          <w:sz w:val="26"/>
          <w:szCs w:val="26"/>
        </w:rPr>
        <w:t>Ц</w:t>
      </w:r>
      <w:r w:rsidRPr="00312D0F">
        <w:rPr>
          <w:rFonts w:ascii="Times New Roman" w:hAnsi="Times New Roman" w:cs="Times New Roman"/>
          <w:sz w:val="26"/>
          <w:szCs w:val="26"/>
        </w:rPr>
        <w:t xml:space="preserve">Т». </w:t>
      </w:r>
    </w:p>
    <w:p w14:paraId="333FC1C0" w14:textId="3E85B82A" w:rsidR="00384E6C" w:rsidRDefault="00384E6C" w:rsidP="00D92F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Проведено 2 семинара: в мае 2020 года с победителями конкурса «УМНИК-2019 Ненецкого автономного округа» и 14 декабря 2020 года подготовительный семинар с финалистами программы «УМНИК Ненецкого автономного округа 2020».</w:t>
      </w:r>
    </w:p>
    <w:p w14:paraId="2AF6F2E8" w14:textId="0EDF4EA8" w:rsidR="00384E6C" w:rsidRDefault="00384E6C" w:rsidP="00D92F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 декабря 2020 года планируется провести семинары по программам поддержки Фонда и идеям для развития инноваций в регионе совместно с ГУП НАО «Ненецкая компания электросвязи».</w:t>
      </w:r>
    </w:p>
    <w:p w14:paraId="27D940EA" w14:textId="113ED59E" w:rsidR="00384E6C" w:rsidRDefault="00384E6C" w:rsidP="00D92F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до конца года планируется провести 2 </w:t>
      </w:r>
      <w:r w:rsidR="00010734">
        <w:rPr>
          <w:rFonts w:ascii="Times New Roman" w:hAnsi="Times New Roman" w:cs="Times New Roman"/>
          <w:sz w:val="26"/>
          <w:szCs w:val="26"/>
        </w:rPr>
        <w:t xml:space="preserve">онлайн </w:t>
      </w:r>
      <w:r>
        <w:rPr>
          <w:rFonts w:ascii="Times New Roman" w:hAnsi="Times New Roman" w:cs="Times New Roman"/>
          <w:sz w:val="26"/>
          <w:szCs w:val="26"/>
        </w:rPr>
        <w:t xml:space="preserve">семинара </w:t>
      </w:r>
      <w:r w:rsidR="00C974EC">
        <w:rPr>
          <w:rFonts w:ascii="Times New Roman" w:hAnsi="Times New Roman" w:cs="Times New Roman"/>
          <w:sz w:val="26"/>
          <w:szCs w:val="26"/>
        </w:rPr>
        <w:t>информирования студентов о конкурсе «УМНИК» и возможности подачи заявок на 2021 год, на них также планируется разобрать проекты, получившие гранты в 2019 году, как успешные практики.</w:t>
      </w:r>
    </w:p>
    <w:p w14:paraId="3295C639" w14:textId="6D992450" w:rsidR="00010734" w:rsidRPr="00010734" w:rsidRDefault="00010734" w:rsidP="000107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январе 2021 года серию семинаров </w:t>
      </w:r>
      <w:r w:rsidRPr="00010734">
        <w:rPr>
          <w:rFonts w:ascii="Times New Roman" w:hAnsi="Times New Roman" w:cs="Times New Roman"/>
          <w:sz w:val="26"/>
          <w:szCs w:val="26"/>
        </w:rPr>
        <w:t>в учреждениях среднего професси</w:t>
      </w:r>
      <w:r>
        <w:rPr>
          <w:rFonts w:ascii="Times New Roman" w:hAnsi="Times New Roman" w:cs="Times New Roman"/>
          <w:sz w:val="26"/>
          <w:szCs w:val="26"/>
        </w:rPr>
        <w:t>онального образования округа.</w:t>
      </w:r>
    </w:p>
    <w:p w14:paraId="407B9E7E" w14:textId="77777777" w:rsidR="00B8256F" w:rsidRPr="00312D0F" w:rsidRDefault="00B8256F" w:rsidP="00D92F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60A7FCD" w14:textId="617C2369" w:rsidR="00D92FCC" w:rsidRDefault="00D92FCC" w:rsidP="00D92FCC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12D0F">
        <w:rPr>
          <w:rFonts w:ascii="Times New Roman" w:hAnsi="Times New Roman" w:cs="Times New Roman"/>
          <w:i/>
          <w:sz w:val="26"/>
          <w:szCs w:val="26"/>
        </w:rPr>
        <w:t>АЗРФ</w:t>
      </w:r>
    </w:p>
    <w:p w14:paraId="7267529A" w14:textId="77777777" w:rsidR="00B8256F" w:rsidRPr="00312D0F" w:rsidRDefault="00B8256F" w:rsidP="00D92FCC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3C947E09" w14:textId="117AF137" w:rsidR="00D92FCC" w:rsidRPr="00312D0F" w:rsidRDefault="00D92FCC" w:rsidP="00D92F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На сегодня ведется проработка потенциальных резидентов (Асфальтный завод, гостиничный комплекс «Печора», Фитнес центр, развитие авиации общего назначения).</w:t>
      </w:r>
    </w:p>
    <w:p w14:paraId="021646A4" w14:textId="49926D61" w:rsidR="00C974EC" w:rsidRDefault="00D92FCC" w:rsidP="00C974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 xml:space="preserve">Подано 5 заявок (Индига, ВОЛС, Турбаза, ПК Пешский, Натуральные продукты Арктики). </w:t>
      </w:r>
    </w:p>
    <w:p w14:paraId="3B381D93" w14:textId="1539C072" w:rsidR="00D92FCC" w:rsidRDefault="00D92FCC" w:rsidP="00B825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Также на постоянной основе ведется работа с Министерством развития Дальнего востока и Арктики по актуализации нормативных правовых а</w:t>
      </w:r>
      <w:r w:rsidR="00C974EC">
        <w:rPr>
          <w:rFonts w:ascii="Times New Roman" w:hAnsi="Times New Roman" w:cs="Times New Roman"/>
          <w:sz w:val="26"/>
          <w:szCs w:val="26"/>
        </w:rPr>
        <w:t xml:space="preserve">ктов для </w:t>
      </w:r>
      <w:r w:rsidR="00C974EC">
        <w:rPr>
          <w:rFonts w:ascii="Times New Roman" w:hAnsi="Times New Roman" w:cs="Times New Roman"/>
          <w:sz w:val="26"/>
          <w:szCs w:val="26"/>
        </w:rPr>
        <w:lastRenderedPageBreak/>
        <w:t>резидентов АЗРФ от НАО по вопросам р</w:t>
      </w:r>
      <w:r w:rsidR="00C974EC" w:rsidRPr="00C974EC">
        <w:rPr>
          <w:rFonts w:ascii="Times New Roman" w:hAnsi="Times New Roman" w:cs="Times New Roman"/>
          <w:sz w:val="26"/>
          <w:szCs w:val="26"/>
        </w:rPr>
        <w:t>егистраци</w:t>
      </w:r>
      <w:r w:rsidR="00C974EC">
        <w:rPr>
          <w:rFonts w:ascii="Times New Roman" w:hAnsi="Times New Roman" w:cs="Times New Roman"/>
          <w:sz w:val="26"/>
          <w:szCs w:val="26"/>
        </w:rPr>
        <w:t>и</w:t>
      </w:r>
      <w:r w:rsidR="00C974EC" w:rsidRPr="00C974EC">
        <w:rPr>
          <w:rFonts w:ascii="Times New Roman" w:hAnsi="Times New Roman" w:cs="Times New Roman"/>
          <w:sz w:val="26"/>
          <w:szCs w:val="26"/>
        </w:rPr>
        <w:t xml:space="preserve"> и осуществление деятельности в конкретном населенном пункте ре</w:t>
      </w:r>
      <w:r w:rsidR="00C974EC">
        <w:rPr>
          <w:rFonts w:ascii="Times New Roman" w:hAnsi="Times New Roman" w:cs="Times New Roman"/>
          <w:sz w:val="26"/>
          <w:szCs w:val="26"/>
        </w:rPr>
        <w:t>гиона, когда весь регион в АЗРФ,</w:t>
      </w:r>
      <w:r w:rsidR="00B8256F">
        <w:rPr>
          <w:rFonts w:ascii="Times New Roman" w:hAnsi="Times New Roman" w:cs="Times New Roman"/>
          <w:sz w:val="26"/>
          <w:szCs w:val="26"/>
        </w:rPr>
        <w:t xml:space="preserve"> н</w:t>
      </w:r>
      <w:r w:rsidR="00C974EC" w:rsidRPr="00C974EC">
        <w:rPr>
          <w:rFonts w:ascii="Times New Roman" w:hAnsi="Times New Roman" w:cs="Times New Roman"/>
          <w:sz w:val="26"/>
          <w:szCs w:val="26"/>
        </w:rPr>
        <w:t>евозможност</w:t>
      </w:r>
      <w:r w:rsidR="00B8256F">
        <w:rPr>
          <w:rFonts w:ascii="Times New Roman" w:hAnsi="Times New Roman" w:cs="Times New Roman"/>
          <w:sz w:val="26"/>
          <w:szCs w:val="26"/>
        </w:rPr>
        <w:t>и</w:t>
      </w:r>
      <w:r w:rsidR="00C974EC" w:rsidRPr="00C974EC">
        <w:rPr>
          <w:rFonts w:ascii="Times New Roman" w:hAnsi="Times New Roman" w:cs="Times New Roman"/>
          <w:sz w:val="26"/>
          <w:szCs w:val="26"/>
        </w:rPr>
        <w:t xml:space="preserve"> стать резидентом АЗРФ при следующих формах собственности: ПК,ПО хотя по 209-ФЗ данные формы собственности относятся к малому бизнесу</w:t>
      </w:r>
    </w:p>
    <w:p w14:paraId="79F80E5F" w14:textId="77777777" w:rsidR="002579A7" w:rsidRPr="00312D0F" w:rsidRDefault="002579A7" w:rsidP="00B902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EC224F7" w14:textId="4E9E6D5D" w:rsidR="00B9027C" w:rsidRPr="00312D0F" w:rsidRDefault="0005522C" w:rsidP="00825CB8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12D0F">
        <w:rPr>
          <w:rFonts w:ascii="Times New Roman" w:hAnsi="Times New Roman" w:cs="Times New Roman"/>
          <w:i/>
          <w:sz w:val="26"/>
          <w:szCs w:val="26"/>
        </w:rPr>
        <w:t>Награды и конкурсы (справочно)</w:t>
      </w:r>
      <w:r w:rsidR="00825CB8" w:rsidRPr="00312D0F">
        <w:rPr>
          <w:rFonts w:ascii="Times New Roman" w:hAnsi="Times New Roman" w:cs="Times New Roman"/>
          <w:i/>
          <w:sz w:val="26"/>
          <w:szCs w:val="26"/>
        </w:rPr>
        <w:t>:</w:t>
      </w:r>
    </w:p>
    <w:p w14:paraId="12B62EB6" w14:textId="1649A2E8" w:rsidR="00825CB8" w:rsidRPr="00312D0F" w:rsidRDefault="00825CB8" w:rsidP="00825CB8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12D0F">
        <w:rPr>
          <w:rFonts w:ascii="Times New Roman" w:hAnsi="Times New Roman" w:cs="Times New Roman"/>
          <w:i/>
          <w:sz w:val="26"/>
          <w:szCs w:val="26"/>
        </w:rPr>
        <w:t>Федеральный конкурс «Вкусы России» - второе место ИП Сартаков И.С. (ЦКР готовили заявку на участие);</w:t>
      </w:r>
    </w:p>
    <w:p w14:paraId="518003BB" w14:textId="2ABB1078" w:rsidR="00825CB8" w:rsidRPr="00312D0F" w:rsidRDefault="00825CB8" w:rsidP="00825CB8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12D0F">
        <w:rPr>
          <w:rFonts w:ascii="Times New Roman" w:hAnsi="Times New Roman" w:cs="Times New Roman"/>
          <w:i/>
          <w:sz w:val="26"/>
          <w:szCs w:val="26"/>
        </w:rPr>
        <w:t>Федеральный конкурс «Мастера гостеприимства» - победа в</w:t>
      </w:r>
      <w:r w:rsidR="0005522C" w:rsidRPr="00312D0F">
        <w:rPr>
          <w:rFonts w:ascii="Times New Roman" w:hAnsi="Times New Roman" w:cs="Times New Roman"/>
          <w:i/>
          <w:sz w:val="26"/>
          <w:szCs w:val="26"/>
        </w:rPr>
        <w:t xml:space="preserve"> конкурсе, грант 1,4 </w:t>
      </w:r>
      <w:r w:rsidR="00AB29F7">
        <w:rPr>
          <w:rFonts w:ascii="Times New Roman" w:hAnsi="Times New Roman" w:cs="Times New Roman"/>
          <w:i/>
          <w:sz w:val="26"/>
          <w:szCs w:val="26"/>
        </w:rPr>
        <w:t xml:space="preserve">млн. рублей </w:t>
      </w:r>
      <w:r w:rsidR="0005522C" w:rsidRPr="00312D0F">
        <w:rPr>
          <w:rFonts w:ascii="Times New Roman" w:hAnsi="Times New Roman" w:cs="Times New Roman"/>
          <w:i/>
          <w:sz w:val="26"/>
          <w:szCs w:val="26"/>
        </w:rPr>
        <w:t>на проект;</w:t>
      </w:r>
    </w:p>
    <w:p w14:paraId="3F0CBCFE" w14:textId="6615CA6D" w:rsidR="0005522C" w:rsidRPr="00312D0F" w:rsidRDefault="0005522C" w:rsidP="00825CB8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12D0F">
        <w:rPr>
          <w:rFonts w:ascii="Times New Roman" w:hAnsi="Times New Roman" w:cs="Times New Roman"/>
          <w:i/>
          <w:sz w:val="26"/>
          <w:szCs w:val="26"/>
        </w:rPr>
        <w:t>Поиск возможностей привлечения внебюджетных источников к проектам ЦКР</w:t>
      </w:r>
      <w:r w:rsidR="00B8256F">
        <w:rPr>
          <w:rFonts w:ascii="Times New Roman" w:hAnsi="Times New Roman" w:cs="Times New Roman"/>
          <w:i/>
          <w:sz w:val="26"/>
          <w:szCs w:val="26"/>
        </w:rPr>
        <w:t>, проработка вопроса подачи заявки на Президентский грант в 2021 году</w:t>
      </w:r>
      <w:r w:rsidRPr="00312D0F">
        <w:rPr>
          <w:rFonts w:ascii="Times New Roman" w:hAnsi="Times New Roman" w:cs="Times New Roman"/>
          <w:i/>
          <w:sz w:val="26"/>
          <w:szCs w:val="26"/>
        </w:rPr>
        <w:t xml:space="preserve"> (гранты, конкурсы).</w:t>
      </w:r>
    </w:p>
    <w:p w14:paraId="1A1E66DF" w14:textId="1B5D41B2" w:rsidR="00B9027C" w:rsidRPr="00312D0F" w:rsidRDefault="00B9027C" w:rsidP="00312D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A709E8E" w14:textId="5D7F8985" w:rsidR="00312D0F" w:rsidRPr="00312D0F" w:rsidRDefault="0005522C" w:rsidP="00312D0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2D0F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312D0F" w:rsidRPr="00312D0F">
        <w:rPr>
          <w:rFonts w:ascii="Times New Roman" w:hAnsi="Times New Roman" w:cs="Times New Roman"/>
          <w:b/>
          <w:sz w:val="26"/>
          <w:szCs w:val="26"/>
        </w:rPr>
        <w:t>Центр компетенций в сфере</w:t>
      </w:r>
    </w:p>
    <w:p w14:paraId="6FC0B3AC" w14:textId="06962E08" w:rsidR="00606BA5" w:rsidRPr="00312D0F" w:rsidRDefault="00312D0F" w:rsidP="00312D0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2D0F">
        <w:rPr>
          <w:rFonts w:ascii="Times New Roman" w:hAnsi="Times New Roman" w:cs="Times New Roman"/>
          <w:b/>
          <w:sz w:val="26"/>
          <w:szCs w:val="26"/>
        </w:rPr>
        <w:t>сельскохозяйственной кооперации и поддержки фермеров (</w:t>
      </w:r>
      <w:r w:rsidR="0005522C" w:rsidRPr="00312D0F">
        <w:rPr>
          <w:rFonts w:ascii="Times New Roman" w:hAnsi="Times New Roman" w:cs="Times New Roman"/>
          <w:b/>
          <w:sz w:val="26"/>
          <w:szCs w:val="26"/>
        </w:rPr>
        <w:t>Ц</w:t>
      </w:r>
      <w:r w:rsidRPr="00312D0F">
        <w:rPr>
          <w:rFonts w:ascii="Times New Roman" w:hAnsi="Times New Roman" w:cs="Times New Roman"/>
          <w:b/>
          <w:sz w:val="26"/>
          <w:szCs w:val="26"/>
        </w:rPr>
        <w:t>К</w:t>
      </w:r>
      <w:r w:rsidR="0005522C" w:rsidRPr="00312D0F">
        <w:rPr>
          <w:rFonts w:ascii="Times New Roman" w:hAnsi="Times New Roman" w:cs="Times New Roman"/>
          <w:b/>
          <w:sz w:val="26"/>
          <w:szCs w:val="26"/>
        </w:rPr>
        <w:t>СХК</w:t>
      </w:r>
      <w:r w:rsidRPr="00312D0F">
        <w:rPr>
          <w:rFonts w:ascii="Times New Roman" w:hAnsi="Times New Roman" w:cs="Times New Roman"/>
          <w:b/>
          <w:sz w:val="26"/>
          <w:szCs w:val="26"/>
        </w:rPr>
        <w:t>)</w:t>
      </w:r>
    </w:p>
    <w:p w14:paraId="4CF58FB3" w14:textId="40EC87AD" w:rsidR="00312D0F" w:rsidRPr="00312D0F" w:rsidRDefault="00312D0F" w:rsidP="00312D0F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4D1DD4D5" w14:textId="72170B0D" w:rsidR="00312D0F" w:rsidRPr="00312D0F" w:rsidRDefault="00312D0F" w:rsidP="00312D0F">
      <w:pPr>
        <w:spacing w:after="0" w:line="36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312D0F">
        <w:rPr>
          <w:rFonts w:ascii="Times New Roman" w:eastAsia="Calibri" w:hAnsi="Times New Roman" w:cs="Times New Roman"/>
          <w:b/>
          <w:i/>
          <w:sz w:val="26"/>
          <w:szCs w:val="26"/>
        </w:rPr>
        <w:t>3.1. Общие сведения о деятельности ЦКСХК</w:t>
      </w:r>
    </w:p>
    <w:p w14:paraId="0396A185" w14:textId="77777777" w:rsidR="00312D0F" w:rsidRPr="00312D0F" w:rsidRDefault="00312D0F" w:rsidP="00312D0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2D0F">
        <w:rPr>
          <w:rFonts w:ascii="Times New Roman" w:eastAsia="Calibri" w:hAnsi="Times New Roman" w:cs="Times New Roman"/>
          <w:sz w:val="26"/>
          <w:szCs w:val="26"/>
        </w:rPr>
        <w:t>27 мая 2019 года на базе АО «Центр развития бизнеса Ненецкого автономного округа» (далее – АО «ЦРБ НАО») создан</w:t>
      </w:r>
      <w:r w:rsidRPr="00312D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«Центр компетенции в сфере сельскохозяйственной кооперации и поддержки фермеров Ненецкого автономного округа» (далее – Центр компетенций).</w:t>
      </w:r>
    </w:p>
    <w:p w14:paraId="44BF167A" w14:textId="77777777" w:rsidR="00312D0F" w:rsidRPr="00312D0F" w:rsidRDefault="00312D0F" w:rsidP="00312D0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2D0F">
        <w:rPr>
          <w:rFonts w:ascii="Times New Roman" w:eastAsia="Calibri" w:hAnsi="Times New Roman" w:cs="Times New Roman"/>
          <w:sz w:val="26"/>
          <w:szCs w:val="26"/>
        </w:rPr>
        <w:t xml:space="preserve">В своей деятельности Центр компетенций руководствуется «Стандартом деятельности центров компетенций в сфере сельскохозяйственной кооперации и поддержки фермеров» утверждённым проектным комитетом по национальному проекту «Малый бизнес и поддержка индивидуальной предпринимательской инициативы», (протокол № 1 от 21 марта 2019 г.) (далее – Стандарт). </w:t>
      </w:r>
    </w:p>
    <w:p w14:paraId="71CE11C5" w14:textId="77777777" w:rsidR="00312D0F" w:rsidRPr="00312D0F" w:rsidRDefault="00312D0F" w:rsidP="00312D0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2D0F">
        <w:rPr>
          <w:rFonts w:ascii="Times New Roman" w:eastAsia="Calibri" w:hAnsi="Times New Roman" w:cs="Times New Roman"/>
          <w:sz w:val="26"/>
          <w:szCs w:val="26"/>
        </w:rPr>
        <w:t>Согласно рекомендациям Стандарта, для организации деятельности и выполнения функций Центр компетенции обеспечивает не менее 2 (двух) рабочих мест, каждое из которых оборудовано мебелью, оргтехникой, телефоном с выходом на городскую и междугороднюю линии связи.</w:t>
      </w:r>
    </w:p>
    <w:p w14:paraId="098CAF67" w14:textId="77777777" w:rsidR="00312D0F" w:rsidRPr="00312D0F" w:rsidRDefault="00312D0F" w:rsidP="00312D0F">
      <w:pPr>
        <w:tabs>
          <w:tab w:val="left" w:pos="1518"/>
          <w:tab w:val="left" w:pos="1560"/>
        </w:tabs>
        <w:spacing w:after="0" w:line="276" w:lineRule="auto"/>
        <w:ind w:right="3" w:firstLine="709"/>
        <w:rPr>
          <w:rFonts w:ascii="Times New Roman" w:eastAsia="Calibri" w:hAnsi="Times New Roman" w:cs="Times New Roman"/>
          <w:sz w:val="26"/>
          <w:szCs w:val="26"/>
        </w:rPr>
      </w:pPr>
      <w:r w:rsidRPr="00312D0F">
        <w:rPr>
          <w:rFonts w:ascii="Times New Roman" w:eastAsia="Calibri" w:hAnsi="Times New Roman" w:cs="Times New Roman"/>
          <w:sz w:val="26"/>
          <w:szCs w:val="26"/>
        </w:rPr>
        <w:t>Функциями и услугами Центра компетенций являются:</w:t>
      </w:r>
    </w:p>
    <w:p w14:paraId="7531A734" w14:textId="77107BDF" w:rsidR="00312D0F" w:rsidRPr="00312D0F" w:rsidRDefault="00312D0F" w:rsidP="00312D0F">
      <w:pPr>
        <w:widowControl w:val="0"/>
        <w:autoSpaceDE w:val="0"/>
        <w:autoSpaceDN w:val="0"/>
        <w:spacing w:after="0" w:line="276" w:lineRule="auto"/>
        <w:ind w:right="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12D0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 вовлечение КФХ в СПоК;</w:t>
      </w:r>
    </w:p>
    <w:p w14:paraId="0CE87D37" w14:textId="472F68C9" w:rsidR="00312D0F" w:rsidRPr="00312D0F" w:rsidRDefault="00312D0F" w:rsidP="00312D0F">
      <w:pPr>
        <w:widowControl w:val="0"/>
        <w:tabs>
          <w:tab w:val="left" w:pos="0"/>
        </w:tabs>
        <w:autoSpaceDE w:val="0"/>
        <w:autoSpaceDN w:val="0"/>
        <w:spacing w:after="0" w:line="276" w:lineRule="auto"/>
        <w:ind w:right="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12D0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 подготовка информационно-аналитических материалов для КФХ и органов власти;</w:t>
      </w:r>
    </w:p>
    <w:p w14:paraId="4E185C41" w14:textId="545E8354" w:rsidR="00312D0F" w:rsidRPr="00312D0F" w:rsidRDefault="00312D0F" w:rsidP="00312D0F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76" w:lineRule="auto"/>
        <w:ind w:right="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12D0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 ведение базы данных МСП в сфере сельского хозяйства, реестра мер поддержки МСП;</w:t>
      </w:r>
    </w:p>
    <w:p w14:paraId="17980913" w14:textId="7DFD9302" w:rsidR="00312D0F" w:rsidRPr="00312D0F" w:rsidRDefault="00312D0F" w:rsidP="00312D0F">
      <w:pPr>
        <w:widowControl w:val="0"/>
        <w:autoSpaceDE w:val="0"/>
        <w:autoSpaceDN w:val="0"/>
        <w:spacing w:after="0" w:line="276" w:lineRule="auto"/>
        <w:ind w:right="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12D0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 проведение совещаний, семинаров и конференций для граждан, ведущих ЛПХ, субъектов МСП, СХК;</w:t>
      </w:r>
    </w:p>
    <w:p w14:paraId="3EA0E11D" w14:textId="352657A4" w:rsidR="00312D0F" w:rsidRPr="00312D0F" w:rsidRDefault="00312D0F" w:rsidP="00312D0F">
      <w:pPr>
        <w:widowControl w:val="0"/>
        <w:tabs>
          <w:tab w:val="left" w:pos="426"/>
        </w:tabs>
        <w:autoSpaceDE w:val="0"/>
        <w:autoSpaceDN w:val="0"/>
        <w:spacing w:after="0" w:line="276" w:lineRule="auto"/>
        <w:ind w:right="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12D0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 организация обучения субъектов МСП в сельском хозяйстве;</w:t>
      </w:r>
    </w:p>
    <w:p w14:paraId="3CE8ECC1" w14:textId="790A9919" w:rsidR="00312D0F" w:rsidRPr="00312D0F" w:rsidRDefault="00312D0F" w:rsidP="00312D0F">
      <w:pPr>
        <w:widowControl w:val="0"/>
        <w:tabs>
          <w:tab w:val="left" w:pos="0"/>
        </w:tabs>
        <w:autoSpaceDE w:val="0"/>
        <w:autoSpaceDN w:val="0"/>
        <w:spacing w:after="0" w:line="276" w:lineRule="auto"/>
        <w:ind w:right="1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12D0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 оказание услуг в области финансовой и производственной деятельности; </w:t>
      </w:r>
    </w:p>
    <w:p w14:paraId="4ECF6C13" w14:textId="70A5DCA4" w:rsidR="00312D0F" w:rsidRPr="00312D0F" w:rsidRDefault="00312D0F" w:rsidP="00312D0F">
      <w:pPr>
        <w:widowControl w:val="0"/>
        <w:tabs>
          <w:tab w:val="left" w:pos="567"/>
        </w:tabs>
        <w:autoSpaceDE w:val="0"/>
        <w:autoSpaceDN w:val="0"/>
        <w:spacing w:after="0" w:line="276" w:lineRule="auto"/>
        <w:ind w:right="1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12D0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 оказание услуг по планированию деятельности субъектам МСП;</w:t>
      </w:r>
    </w:p>
    <w:p w14:paraId="0671E514" w14:textId="113B3C2B" w:rsidR="00312D0F" w:rsidRPr="00312D0F" w:rsidRDefault="00312D0F" w:rsidP="00312D0F">
      <w:pPr>
        <w:widowControl w:val="0"/>
        <w:tabs>
          <w:tab w:val="left" w:pos="0"/>
        </w:tabs>
        <w:autoSpaceDE w:val="0"/>
        <w:autoSpaceDN w:val="0"/>
        <w:spacing w:after="0" w:line="276" w:lineRule="auto"/>
        <w:ind w:right="1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12D0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- оказание услуг по подготовке и оформлению документов;</w:t>
      </w:r>
    </w:p>
    <w:p w14:paraId="5A6DF161" w14:textId="5011B517" w:rsidR="00312D0F" w:rsidRPr="00312D0F" w:rsidRDefault="00312D0F" w:rsidP="00312D0F">
      <w:pPr>
        <w:widowControl w:val="0"/>
        <w:tabs>
          <w:tab w:val="left" w:pos="0"/>
        </w:tabs>
        <w:autoSpaceDE w:val="0"/>
        <w:autoSpaceDN w:val="0"/>
        <w:spacing w:after="0" w:line="276" w:lineRule="auto"/>
        <w:ind w:right="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12D0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 разработка и распространение различной типовой документации;</w:t>
      </w:r>
    </w:p>
    <w:p w14:paraId="46D1EA28" w14:textId="559C76AC" w:rsidR="00312D0F" w:rsidRPr="00312D0F" w:rsidRDefault="00312D0F" w:rsidP="00312D0F">
      <w:pPr>
        <w:widowControl w:val="0"/>
        <w:tabs>
          <w:tab w:val="left" w:pos="0"/>
        </w:tabs>
        <w:autoSpaceDE w:val="0"/>
        <w:autoSpaceDN w:val="0"/>
        <w:spacing w:after="0" w:line="276" w:lineRule="auto"/>
        <w:ind w:right="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12D0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 оказание юридических услуг;</w:t>
      </w:r>
    </w:p>
    <w:p w14:paraId="7E10EB27" w14:textId="7B9E07E1" w:rsidR="00312D0F" w:rsidRPr="00312D0F" w:rsidRDefault="00312D0F" w:rsidP="00312D0F">
      <w:pPr>
        <w:widowControl w:val="0"/>
        <w:tabs>
          <w:tab w:val="left" w:pos="0"/>
        </w:tabs>
        <w:autoSpaceDE w:val="0"/>
        <w:autoSpaceDN w:val="0"/>
        <w:spacing w:after="0" w:line="276" w:lineRule="auto"/>
        <w:ind w:right="1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12D0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 оказание услуг в области маркетинга, продвижения и сбыта сельскохозяйственной продукции;</w:t>
      </w:r>
    </w:p>
    <w:p w14:paraId="6A1A2336" w14:textId="5A72CD40" w:rsidR="00312D0F" w:rsidRPr="00312D0F" w:rsidRDefault="00312D0F" w:rsidP="00312D0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12D0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 предоставление иных услуг субъектам МСП и СХК в соответствии с законодательством Российской Федерации.</w:t>
      </w:r>
    </w:p>
    <w:p w14:paraId="07C5CC20" w14:textId="7EE71482" w:rsidR="00312D0F" w:rsidRPr="00312D0F" w:rsidRDefault="00312D0F" w:rsidP="00312D0F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shd w:val="clear" w:color="auto" w:fill="FFFFFF"/>
          <w:lang w:eastAsia="ru-RU"/>
        </w:rPr>
        <w:t>3</w:t>
      </w:r>
      <w:r w:rsidRPr="00312D0F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shd w:val="clear" w:color="auto" w:fill="FFFFFF"/>
          <w:lang w:eastAsia="ru-RU"/>
        </w:rPr>
        <w:t xml:space="preserve">.2. Сведения о результатах деятельности </w:t>
      </w:r>
      <w:r w:rsidR="00AB29F7" w:rsidRPr="00AB29F7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shd w:val="clear" w:color="auto" w:fill="FFFFFF"/>
          <w:lang w:eastAsia="ru-RU"/>
        </w:rPr>
        <w:t>ЦКСХК</w:t>
      </w:r>
      <w:r w:rsidRPr="00312D0F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shd w:val="clear" w:color="auto" w:fill="FFFFFF"/>
          <w:lang w:eastAsia="ru-RU"/>
        </w:rPr>
        <w:t xml:space="preserve"> за 2020 год</w:t>
      </w:r>
    </w:p>
    <w:p w14:paraId="4A34A49E" w14:textId="77777777" w:rsidR="00312D0F" w:rsidRPr="00312D0F" w:rsidRDefault="00312D0F" w:rsidP="00312D0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</w:pPr>
      <w:r w:rsidRPr="00312D0F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Всего в 2020 году ЦКСХК оказано 155 услуг 78 уникальным посетителям, из них 115 консультационных услуг по планированию деятельности, организации и ведению бизнеса, 19 субъектов СМСП участвовали в мероприятиях по вовлечению КФХ в СПоК, 21 услуга оказана в сферах финансовой, производственной деятельности и услугах по подготовке документов.</w:t>
      </w:r>
    </w:p>
    <w:p w14:paraId="609C15B1" w14:textId="77777777" w:rsidR="00312D0F" w:rsidRPr="00312D0F" w:rsidRDefault="00312D0F" w:rsidP="00312D0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</w:pPr>
      <w:r w:rsidRPr="00312D0F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На сопровождении ЦКСХК находится 5 крестьянско-фермерских хозяйств, получивших грант «Агростартап». 3-е в 2019 году и 2-е в 2020 году:</w:t>
      </w:r>
    </w:p>
    <w:p w14:paraId="5EF90E67" w14:textId="77777777" w:rsidR="00312D0F" w:rsidRPr="00312D0F" w:rsidRDefault="00312D0F" w:rsidP="00312D0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</w:pPr>
      <w:r w:rsidRPr="00312D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Латышев Алексей Поликарпович, с. Несь, грант в размере 3 млн рублей предоставлен на организацию КФХ в сфере олененводства, приобретение 278 голов северного оленя. Олени приобретены. Находятся в стаде СПК "НО "Канин";</w:t>
      </w:r>
    </w:p>
    <w:p w14:paraId="13AA5CDD" w14:textId="77777777" w:rsidR="00312D0F" w:rsidRPr="00312D0F" w:rsidRDefault="00312D0F" w:rsidP="00312D0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</w:pPr>
      <w:r w:rsidRPr="00312D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Коткин Василий Владимирович, с. Коткино, грант в размере 2 млн. 413 тысяч рублей на организацию молочной фермы с переработкой. Приобрел доильный аппарат, сыроварню, морозилку. Ведет строительство фермы. Здание возведено, проводит водоснабжение, параллельно оформляет землю в аренду. Приобретение поголовья планируется в феврале-марте 2021 года для доставки зимником;</w:t>
      </w:r>
    </w:p>
    <w:p w14:paraId="09B93CCA" w14:textId="77777777" w:rsidR="00312D0F" w:rsidRPr="00312D0F" w:rsidRDefault="00312D0F" w:rsidP="00312D0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</w:pPr>
      <w:r w:rsidRPr="00312D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Лаптандер Ирина Петровна, д. Андег, грант в размере грант в размере 2 млн. 413 тысяч рублей на организацию молочной фермы с переработкой. Приобретен пресс-подборщик </w:t>
      </w:r>
      <w:r w:rsidRPr="00312D0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Z</w:t>
      </w:r>
      <w:r w:rsidRPr="00312D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-561, приобретены строительные материалы, решается вопрос о приобретении коров;</w:t>
      </w:r>
    </w:p>
    <w:p w14:paraId="225DD532" w14:textId="77777777" w:rsidR="00312D0F" w:rsidRPr="00312D0F" w:rsidRDefault="00312D0F" w:rsidP="00312D0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</w:pPr>
      <w:r w:rsidRPr="00312D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Ардеев Федор Егорович, с. Несь, грант в размере 3 млн.  рублей на организацию цеха по переработке молока. Оборудование приобретено, ожидается доставка в Несь;</w:t>
      </w:r>
    </w:p>
    <w:p w14:paraId="04C8A168" w14:textId="77777777" w:rsidR="00312D0F" w:rsidRPr="00312D0F" w:rsidRDefault="00312D0F" w:rsidP="00312D0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</w:pPr>
      <w:r w:rsidRPr="00312D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Басманов Николай Егорович, п. Харута, грант в размере 841 тыс. 400 рублей предоставлен на организацию КФХ в сфере олененводства, приобретение 70 голов северного оленя. Олени приобретены, находятся в стаде СПК «Рассвет Севера»</w:t>
      </w:r>
    </w:p>
    <w:p w14:paraId="0058AE05" w14:textId="77777777" w:rsidR="00566CEA" w:rsidRPr="00313B7A" w:rsidRDefault="00566CEA" w:rsidP="00313B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6C7FD5" w14:textId="1E6E394C" w:rsidR="00065CC1" w:rsidRDefault="00312D0F" w:rsidP="00312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Центр поддержки экспорта (</w:t>
      </w:r>
      <w:r w:rsidR="00065CC1" w:rsidRPr="00313B7A">
        <w:rPr>
          <w:rFonts w:ascii="Times New Roman" w:hAnsi="Times New Roman" w:cs="Times New Roman"/>
          <w:b/>
          <w:bCs/>
          <w:sz w:val="28"/>
          <w:szCs w:val="28"/>
        </w:rPr>
        <w:t>ЦПЭ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 01.07.2020)</w:t>
      </w:r>
    </w:p>
    <w:p w14:paraId="0598CE90" w14:textId="52391565" w:rsidR="00312D0F" w:rsidRPr="00312D0F" w:rsidRDefault="00312D0F" w:rsidP="00312D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DA24326" w14:textId="63EB5026" w:rsidR="00312D0F" w:rsidRPr="00312D0F" w:rsidRDefault="00312D0F" w:rsidP="00312D0F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</w:pPr>
      <w:r w:rsidRPr="00312D0F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4.1. Общие сведения о деятельности ЦПЭ</w:t>
      </w:r>
    </w:p>
    <w:p w14:paraId="6F787D3E" w14:textId="74F6C532" w:rsidR="00312D0F" w:rsidRPr="00312D0F" w:rsidRDefault="00312D0F" w:rsidP="00312D0F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312D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 2019 года в регионе реализуется три национальных проекта, касающихся внешнеэкономической деятельность и экспорта: «Системные меры развития </w:t>
      </w:r>
      <w:r w:rsidRPr="00312D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международной кооперации и экспорта», «Акселерация субъектов малого и среднего предпринимательства» и «Экспорт продукции АПК». С целью реализации данных проектов (в части касающейся поддержки экспорта) в конце марта 2019 года на базе АО «Центр развития бизнеса НАО» создан </w:t>
      </w:r>
      <w:r w:rsidRPr="00312D0F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Центр поддержки экспорта (далее – ЦПЭ) – структурное подразделение, основной задачей которого является вывод </w:t>
      </w:r>
      <w:r w:rsidRPr="00312D0F">
        <w:rPr>
          <w:rFonts w:ascii="Times New Roman" w:hAnsi="Times New Roman" w:cs="Times New Roman"/>
          <w:color w:val="101010"/>
          <w:sz w:val="26"/>
          <w:szCs w:val="26"/>
        </w:rPr>
        <w:t xml:space="preserve">предприятий малого и среднего бизнеса Ненецкого автономного округа на </w:t>
      </w:r>
      <w:r w:rsidRPr="00312D0F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зарубежные рынки. С июля 2020 года в рамках исполнения требований приказа Минэкономразвития РФ, регламентирующего деятельность ЦПЭ, Центр поддержки экспорта Ненецкого автономного округа стал структурным подразделением Микрокредитной компании Фонд поддержки предпринимательства и предоставления гарантий.</w:t>
      </w:r>
    </w:p>
    <w:p w14:paraId="7C69A111" w14:textId="77777777" w:rsidR="00312D0F" w:rsidRPr="00312D0F" w:rsidRDefault="00312D0F" w:rsidP="00312D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312D0F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Для осуществления деятельности ЦПЭ и в рамках соглашений, заключенных между АО «Российский экспортный центр» (далее – РЭЦ), Департаментом финансов и экономики Ненецкого автономного округа (далее – ДФЭ НАО), АО «Центр развития бизнеса НАО» (далее – ЦРБ), Микрокредитной компании Фонд поддержки предпринимательства </w:t>
      </w:r>
      <w:r w:rsidRPr="00312D0F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br/>
        <w:t xml:space="preserve">и предоставления гарантий (далее – Фонд) на 2020 год были предоставлены средства </w:t>
      </w:r>
      <w:r w:rsidRPr="00312D0F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br/>
        <w:t xml:space="preserve">в следующем объеме: из федерального бюджета 12 284,8 тыс. рублей и из окружного бюджета 3 278,8 тыс. рублей (1 600,1 тыс. рублей в период нахождения в АО «ЦРБ» </w:t>
      </w:r>
      <w:r w:rsidRPr="00312D0F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br/>
        <w:t xml:space="preserve">и 1 676,7 тыс. рублей в период нахождения в Фонде). Средства федерального бюджета используются для оплаты работы подрядчиков, в рамках оказания услуг экспортно-ориентированным субъектам МСП региона (далее - субъекты МСП). Средства окружного бюджета используются для содержания штата ЦПЭ. </w:t>
      </w:r>
    </w:p>
    <w:p w14:paraId="7B54F897" w14:textId="77777777" w:rsidR="00312D0F" w:rsidRPr="00312D0F" w:rsidRDefault="00312D0F" w:rsidP="00312D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312D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Штатная численность ЦПЭ в 2020 году составляла 2 человека (руководитель </w:t>
      </w:r>
      <w:r w:rsidRPr="00312D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и ведущий менеджер).</w:t>
      </w:r>
    </w:p>
    <w:p w14:paraId="5A4ABF78" w14:textId="77777777" w:rsidR="00312D0F" w:rsidRPr="00312D0F" w:rsidRDefault="00312D0F" w:rsidP="008B5608">
      <w:pPr>
        <w:spacing w:before="240" w:line="276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</w:pPr>
      <w:r w:rsidRPr="00312D0F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Состояние развития экспорта региона</w:t>
      </w:r>
    </w:p>
    <w:p w14:paraId="00A04ED7" w14:textId="77777777" w:rsidR="00312D0F" w:rsidRPr="00312D0F" w:rsidRDefault="00312D0F" w:rsidP="00312D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312D0F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По состоянию на 2019 год (год создания ЦПЭ в НАО) несырьевой экспорт из Ненецкого автономного округа (по данным ФТС) осуществляли 3 компании. СПК РК «Андег» экспортировали треску и пикшу, а СПК Колхоз «Ижемский оленевод» и СПК «Харп» - мокросоленые оленьи шкуры. </w:t>
      </w:r>
    </w:p>
    <w:p w14:paraId="20FD4554" w14:textId="6E0BD6FC" w:rsidR="00312D0F" w:rsidRPr="00312D0F" w:rsidRDefault="00AB29F7" w:rsidP="00312D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В</w:t>
      </w:r>
      <w:r w:rsidR="00312D0F" w:rsidRPr="00312D0F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 2019 году перед Центром поддержки экспорта Ненецкого автономного округа была поставлена задача создания экспортных производств и индустрии экспортных услуг «с нуля».</w:t>
      </w:r>
    </w:p>
    <w:p w14:paraId="56E80372" w14:textId="77777777" w:rsidR="00312D0F" w:rsidRDefault="00312D0F" w:rsidP="00312D0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</w:pPr>
    </w:p>
    <w:p w14:paraId="1703C5E6" w14:textId="1DD91DB5" w:rsidR="00312D0F" w:rsidRPr="00312D0F" w:rsidRDefault="00312D0F" w:rsidP="008B5608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</w:pPr>
      <w:r w:rsidRPr="00312D0F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Оказываемые услуги</w:t>
      </w:r>
    </w:p>
    <w:p w14:paraId="06CBD1CD" w14:textId="77777777" w:rsidR="00312D0F" w:rsidRPr="00312D0F" w:rsidRDefault="00312D0F" w:rsidP="00312D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312D0F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С открытием ЦПЭ предпринимателям округа стали доступны следующие услуги:</w:t>
      </w:r>
    </w:p>
    <w:p w14:paraId="543C5B02" w14:textId="77777777" w:rsidR="00312D0F" w:rsidRPr="00312D0F" w:rsidRDefault="00312D0F" w:rsidP="00312D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312D0F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1) информирование и консультирование по вопросам экспортной деятельности, </w:t>
      </w:r>
      <w:r w:rsidRPr="00312D0F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br/>
      </w:r>
      <w:r w:rsidRPr="00312D0F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lastRenderedPageBreak/>
        <w:t>в том числе посредством привлечения сторонних экспертов (услуга предоставляется бесплатно);</w:t>
      </w:r>
    </w:p>
    <w:p w14:paraId="2A7C4065" w14:textId="77777777" w:rsidR="00312D0F" w:rsidRPr="00312D0F" w:rsidRDefault="00312D0F" w:rsidP="00312D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312D0F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2) организация конференций, форумов и иных публичных мероприятий по тематике экспортной деятельности, а также проведение семинаров, вебинаров, мастер-классов </w:t>
      </w:r>
      <w:r w:rsidRPr="00312D0F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br/>
        <w:t>и других информационно-образовательных мероприятий (услуга предоставляется бесплатно);</w:t>
      </w:r>
    </w:p>
    <w:p w14:paraId="7BBF2A9F" w14:textId="77777777" w:rsidR="00312D0F" w:rsidRPr="00312D0F" w:rsidRDefault="00312D0F" w:rsidP="00312D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312D0F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3) перевод на иностранные языки технической документации, рекламной продукции и адаптация упаковки продукции (услуга предоставляется бесплатно);</w:t>
      </w:r>
    </w:p>
    <w:p w14:paraId="6FD2FDFC" w14:textId="77777777" w:rsidR="00312D0F" w:rsidRPr="00312D0F" w:rsidRDefault="00312D0F" w:rsidP="00312D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312D0F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4) создание и (или) модернизация сайта, в том числе на иностранном языке (услуга предоставляется на условиях софинансирования, 80% стоимости покрывает ЦПЭ, 20% - оплачивает субъект МСП);</w:t>
      </w:r>
    </w:p>
    <w:p w14:paraId="0C669FDD" w14:textId="77777777" w:rsidR="00312D0F" w:rsidRPr="00312D0F" w:rsidRDefault="00312D0F" w:rsidP="00312D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312D0F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5) содействие в проведении маркетинговых исследований (услуга предоставляется на условиях софинансирования, 80% стоимости покрывает ЦПЭ, 20% - оплачивает субъект МСП);</w:t>
      </w:r>
    </w:p>
    <w:p w14:paraId="580FA9BD" w14:textId="77777777" w:rsidR="00312D0F" w:rsidRPr="00312D0F" w:rsidRDefault="00312D0F" w:rsidP="00312D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312D0F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6) экспертиза и сопровождение экспортного контракта (услуга предоставляется на условиях софинансирования, 80% стоимости покрывает ЦПЭ, 20% - оплачивает субъект МСП);</w:t>
      </w:r>
    </w:p>
    <w:p w14:paraId="6BEFAA4C" w14:textId="77777777" w:rsidR="00312D0F" w:rsidRPr="00312D0F" w:rsidRDefault="00312D0F" w:rsidP="00312D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312D0F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7) содействие в приведении товаров (работ, услуг) в соответствие с требованиями, необходимыми для экспорта товаров (работ, услуг) (сертификация, стандартизация, лицензирование, необходимые разрешения) (услуга предоставляется на условиях софинансирования, 80% стоимости покрывает ЦПЭ, 20% - оплачивает субъект МСП);</w:t>
      </w:r>
    </w:p>
    <w:p w14:paraId="6465225D" w14:textId="77777777" w:rsidR="00312D0F" w:rsidRPr="00312D0F" w:rsidRDefault="00312D0F" w:rsidP="00312D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312D0F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8) содействие в поиске и подборе иностранного партнера (услуга предоставляется бесплатно);</w:t>
      </w:r>
    </w:p>
    <w:p w14:paraId="16E43443" w14:textId="77777777" w:rsidR="00312D0F" w:rsidRPr="00312D0F" w:rsidRDefault="00312D0F" w:rsidP="00312D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312D0F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9) формирование коммерческого предложения под целевые рынки и категории товаров (услуга предоставляется бесплатно);</w:t>
      </w:r>
    </w:p>
    <w:p w14:paraId="4BB5A616" w14:textId="77777777" w:rsidR="00312D0F" w:rsidRPr="00312D0F" w:rsidRDefault="00312D0F" w:rsidP="00312D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312D0F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10) содействие в размещении на международных электронных торговых площадках (услуга предоставляется бесплатно);</w:t>
      </w:r>
    </w:p>
    <w:p w14:paraId="12B1793B" w14:textId="77777777" w:rsidR="00312D0F" w:rsidRPr="00312D0F" w:rsidRDefault="00312D0F" w:rsidP="00312D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312D0F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11) содействие в обеспечении защиты интеллектуальной собственности (услуга предоставляется на условиях софинансирования, 80% стоимости покрывает ЦПЭ, 20% - оплачивает субъект МСП);</w:t>
      </w:r>
    </w:p>
    <w:p w14:paraId="3D847ABD" w14:textId="77777777" w:rsidR="00312D0F" w:rsidRPr="00312D0F" w:rsidRDefault="00312D0F" w:rsidP="00312D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312D0F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12) организация участия в международных и межрегиональных бизнес-миссиях (услуга предоставляется бесплатно);</w:t>
      </w:r>
    </w:p>
    <w:p w14:paraId="1E65883E" w14:textId="77777777" w:rsidR="00312D0F" w:rsidRPr="00312D0F" w:rsidRDefault="00312D0F" w:rsidP="00312D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312D0F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13) организация реверсных бизнес-миссий (Центр поддержки экспорта организует прием иностранных партнеров на территории Ненецкого автономного округа, услуга предоставляется бесплатно);</w:t>
      </w:r>
    </w:p>
    <w:p w14:paraId="3828755C" w14:textId="77777777" w:rsidR="00312D0F" w:rsidRPr="00312D0F" w:rsidRDefault="00312D0F" w:rsidP="00312D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14) организация участия в международных выставочно-ярмарочных и конгрессных мероприятиях на территории Российской Федерации и за ее пределами (услуга предоставляется бесплатно).</w:t>
      </w:r>
    </w:p>
    <w:p w14:paraId="5220825B" w14:textId="6726824F" w:rsidR="00312D0F" w:rsidRPr="00312D0F" w:rsidRDefault="008B5608" w:rsidP="00312D0F">
      <w:pPr>
        <w:spacing w:before="240" w:line="276" w:lineRule="auto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4</w:t>
      </w:r>
      <w:r w:rsidR="00312D0F" w:rsidRPr="00312D0F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.2. Сведения о результатах деятельности ЦПЭ за 2020 год</w:t>
      </w:r>
    </w:p>
    <w:p w14:paraId="34C3732C" w14:textId="261448E6" w:rsidR="00312D0F" w:rsidRPr="00312D0F" w:rsidRDefault="00312D0F" w:rsidP="00312D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312D0F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lastRenderedPageBreak/>
        <w:t>В связи со сложной эпидемиологической обстановкой в 2020 году и, как следствие, закрытием международных границ, введением запретов на проведение массовых мероприятий и других ограничений, стандартные меры поддержки субъектов</w:t>
      </w:r>
      <w:r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 МСП </w:t>
      </w:r>
      <w:r w:rsidRPr="00312D0F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и методы работы ЦПЭ были трансформированы.</w:t>
      </w:r>
    </w:p>
    <w:p w14:paraId="49262258" w14:textId="738A4364" w:rsidR="00312D0F" w:rsidRPr="00312D0F" w:rsidRDefault="00312D0F" w:rsidP="00312D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312D0F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В первую очередь было отменено участие в запланированных международных выставках и бизнес-миссиях. На их место пришли мероприятия в формате онлайн. Пробным мероприятием в таком формате стало участие ООО «Красный город» в онлайн выставке «Russia Expo Days 2020: Германия, Австрия, Швейцария». </w:t>
      </w:r>
    </w:p>
    <w:p w14:paraId="5576CCC9" w14:textId="77777777" w:rsidR="00312D0F" w:rsidRPr="00312D0F" w:rsidRDefault="00312D0F" w:rsidP="00312D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312D0F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Трансформировались также обучающие мероприятия (семинары и круглые). В 2020 году было организовано и проведено 3 вебинара по темам: «Как начать экспортировать», «Экспорт дикоросов», «Выход на электронные торговые площадки». Кроме того, экспортно ориентированные предприниматели округа приняли участие в ряде ВКС организованных центрами поддержками экспорта других регионов, АО «РЭЦ», зарубежными партнерами и другими участниками сферы ВЭД.</w:t>
      </w:r>
    </w:p>
    <w:p w14:paraId="72F6AE89" w14:textId="1BE88644" w:rsidR="00312D0F" w:rsidRDefault="00312D0F" w:rsidP="00312D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312D0F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Наиболее востребованной услугой в 2020 году стало содействие предпринимателям в размещении на международных электронных торговых площадках. На электронную торговую площадку </w:t>
      </w:r>
      <w:r w:rsidRPr="00312D0F">
        <w:rPr>
          <w:rFonts w:ascii="Times New Roman" w:eastAsia="Times New Roman" w:hAnsi="Times New Roman" w:cs="Times New Roman"/>
          <w:color w:val="020C22"/>
          <w:sz w:val="26"/>
          <w:szCs w:val="26"/>
          <w:lang w:val="en-US" w:eastAsia="ru-RU"/>
        </w:rPr>
        <w:t>Etsy</w:t>
      </w:r>
      <w:r w:rsidRPr="00312D0F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.</w:t>
      </w:r>
      <w:r w:rsidRPr="00312D0F">
        <w:rPr>
          <w:rFonts w:ascii="Times New Roman" w:eastAsia="Times New Roman" w:hAnsi="Times New Roman" w:cs="Times New Roman"/>
          <w:color w:val="020C22"/>
          <w:sz w:val="26"/>
          <w:szCs w:val="26"/>
          <w:lang w:val="en-US" w:eastAsia="ru-RU"/>
        </w:rPr>
        <w:t>com</w:t>
      </w:r>
      <w:r w:rsidRPr="00312D0F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, специализирующуюся на изделиях ручной работы, в 2020 году выведен окружной предприниматель ИП Гудырев В.В. с шаманскими бубнами.</w:t>
      </w:r>
    </w:p>
    <w:p w14:paraId="3E33C5BC" w14:textId="77777777" w:rsidR="00A7467A" w:rsidRPr="00A7467A" w:rsidRDefault="00A7467A" w:rsidP="00A7467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A7467A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Выход на международные электронные торговые площадки позволил кратно увеличить охват аудитории и повысить объемы продаж окружных предпринимателей. Особенно эффективно данная услуга проявила себя на фоне прекращении туристического потока в регион в 2020 году. </w:t>
      </w:r>
    </w:p>
    <w:p w14:paraId="6335A0A6" w14:textId="77777777" w:rsidR="00A7467A" w:rsidRPr="00A7467A" w:rsidRDefault="00A7467A" w:rsidP="00A7467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A7467A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Успешным кейсом для ЦПЭ Ненецкого АО стал вывод ИП Гудырева В.В. </w:t>
      </w:r>
    </w:p>
    <w:p w14:paraId="1B60FAF7" w14:textId="77777777" w:rsidR="00A7467A" w:rsidRPr="00A7467A" w:rsidRDefault="00A7467A" w:rsidP="00A7467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A7467A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с шаманскими бубнами на Etsy.com. Благодаря комбинации новых методов развития экспорта (вывод на электронные торговые площадки) и интересного продукта (шаманские бубны) данным кейсом удалось заинтересовать руководителя направления по развитию электронной торговли АО «РЭЦ», в рамках одного из совещаний в формате ВКС. В дальнейшем данный кейс был размещен в информационной ленте АО «РЭЦ», а следом «подхвачен» многими федеральными СМИ, в том числе и телеканалами. По данным информационно-аналитической системы «Медиалогия» о выводе шаманских бубнов на экспорт сообщило 31 федеральное СМИ и 20 региональных СМИ (без учета сюжетов в эфире телеканалов и иных не зарегистрированных информационных ресурсов, а также социальных сетей).</w:t>
      </w:r>
    </w:p>
    <w:p w14:paraId="42739806" w14:textId="72889677" w:rsidR="00A7467A" w:rsidRDefault="00A7467A" w:rsidP="00A7467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A7467A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Отдельно следует отметить услугу по созданию для предпринимателя презентационных материалов. В качестве исполнителей по услуге выступили местные специалисты в области дизайна, верстки и написания текстов. Результат получился настолько удачным, что после его распространения через внутренние каналы общения сотрудников ЦПЭ, исполнителю поступили предложения о </w:t>
      </w:r>
      <w:r w:rsidRPr="00A7467A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lastRenderedPageBreak/>
        <w:t>сотрудничестве (заказы на создание аналогичных материалов) от нескольких регионов.</w:t>
      </w:r>
    </w:p>
    <w:p w14:paraId="7CA3265A" w14:textId="76A08BA4" w:rsidR="008B5608" w:rsidRDefault="008B5608" w:rsidP="008B560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</w:p>
    <w:p w14:paraId="081A1688" w14:textId="5BC65F42" w:rsidR="008B5608" w:rsidRDefault="008B5608" w:rsidP="00275180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20C22"/>
          <w:sz w:val="26"/>
          <w:szCs w:val="26"/>
          <w:lang w:eastAsia="ru-RU"/>
        </w:rPr>
      </w:pPr>
      <w:r w:rsidRPr="008B5608">
        <w:rPr>
          <w:rFonts w:ascii="Times New Roman" w:eastAsia="Times New Roman" w:hAnsi="Times New Roman" w:cs="Times New Roman"/>
          <w:b/>
          <w:color w:val="020C22"/>
          <w:sz w:val="26"/>
          <w:szCs w:val="26"/>
          <w:lang w:eastAsia="ru-RU"/>
        </w:rPr>
        <w:t>5. Лизинг и займы</w:t>
      </w:r>
    </w:p>
    <w:p w14:paraId="3D70F508" w14:textId="300A6C38" w:rsidR="00065CC1" w:rsidRDefault="00615D1B" w:rsidP="002751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 привлечения клиентов для приобретения имущества в лизинг</w:t>
      </w:r>
      <w:r w:rsidR="008B5608" w:rsidRPr="008B5608">
        <w:rPr>
          <w:rFonts w:ascii="Times New Roman" w:hAnsi="Times New Roman" w:cs="Times New Roman"/>
          <w:sz w:val="26"/>
          <w:szCs w:val="26"/>
        </w:rPr>
        <w:t xml:space="preserve"> АО «Центр развития бизнеса НАО» </w:t>
      </w:r>
      <w:r w:rsidR="008B5608">
        <w:rPr>
          <w:rFonts w:ascii="Times New Roman" w:hAnsi="Times New Roman" w:cs="Times New Roman"/>
          <w:sz w:val="26"/>
          <w:szCs w:val="26"/>
        </w:rPr>
        <w:t>проводится следующая работа:</w:t>
      </w:r>
    </w:p>
    <w:p w14:paraId="4514289A" w14:textId="1AE66428" w:rsidR="008B5608" w:rsidRPr="008B5608" w:rsidRDefault="008B5608" w:rsidP="002751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5608">
        <w:rPr>
          <w:rFonts w:ascii="Times New Roman" w:hAnsi="Times New Roman" w:cs="Times New Roman"/>
          <w:sz w:val="26"/>
          <w:szCs w:val="26"/>
        </w:rPr>
        <w:t>Предлагается проведение</w:t>
      </w:r>
      <w:r w:rsidR="00AB29F7">
        <w:rPr>
          <w:rFonts w:ascii="Times New Roman" w:hAnsi="Times New Roman" w:cs="Times New Roman"/>
          <w:sz w:val="26"/>
          <w:szCs w:val="26"/>
        </w:rPr>
        <w:t xml:space="preserve"> рекламных </w:t>
      </w:r>
      <w:r w:rsidRPr="008B5608">
        <w:rPr>
          <w:rFonts w:ascii="Times New Roman" w:hAnsi="Times New Roman" w:cs="Times New Roman"/>
          <w:sz w:val="26"/>
          <w:szCs w:val="26"/>
        </w:rPr>
        <w:t xml:space="preserve">акций в межсезонье (ноябрь-декабрь, апрель-май), подготовка предложений с публикацией на площадках АО «Центр развития бизнеса НАО» и </w:t>
      </w:r>
      <w:r w:rsidR="00AB29F7">
        <w:rPr>
          <w:rFonts w:ascii="Times New Roman" w:hAnsi="Times New Roman" w:cs="Times New Roman"/>
          <w:sz w:val="26"/>
          <w:szCs w:val="26"/>
        </w:rPr>
        <w:t xml:space="preserve">адресной </w:t>
      </w:r>
      <w:r w:rsidRPr="008B5608">
        <w:rPr>
          <w:rFonts w:ascii="Times New Roman" w:hAnsi="Times New Roman" w:cs="Times New Roman"/>
          <w:sz w:val="26"/>
          <w:szCs w:val="26"/>
        </w:rPr>
        <w:t>рассылкой писем клиентам.</w:t>
      </w:r>
    </w:p>
    <w:p w14:paraId="4379696A" w14:textId="538CEFE2" w:rsidR="008B5608" w:rsidRPr="008B5608" w:rsidRDefault="00275180" w:rsidP="002751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2020 году н</w:t>
      </w:r>
      <w:r w:rsidR="008B5608" w:rsidRPr="008B5608">
        <w:rPr>
          <w:rFonts w:ascii="Times New Roman" w:hAnsi="Times New Roman" w:cs="Times New Roman"/>
          <w:sz w:val="26"/>
          <w:szCs w:val="26"/>
        </w:rPr>
        <w:t>а основании анализа спроса на услуги в целях привлечения клиентов разрабатываются новые лизинговые продукты «Развитие туризма» и «Лизинг легкового автомобиля».</w:t>
      </w:r>
    </w:p>
    <w:p w14:paraId="23CDE5B2" w14:textId="77777777" w:rsidR="008B5608" w:rsidRPr="008B5608" w:rsidRDefault="008B5608" w:rsidP="002751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5608">
        <w:rPr>
          <w:rFonts w:ascii="Times New Roman" w:hAnsi="Times New Roman" w:cs="Times New Roman"/>
          <w:sz w:val="26"/>
          <w:szCs w:val="26"/>
        </w:rPr>
        <w:t>Предложения по продукту «Развитие туризма»:</w:t>
      </w:r>
    </w:p>
    <w:p w14:paraId="2CF19D81" w14:textId="77777777" w:rsidR="008B5608" w:rsidRPr="008B5608" w:rsidRDefault="008B5608" w:rsidP="002751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5608">
        <w:rPr>
          <w:rFonts w:ascii="Times New Roman" w:hAnsi="Times New Roman" w:cs="Times New Roman"/>
          <w:sz w:val="26"/>
          <w:szCs w:val="26"/>
        </w:rPr>
        <w:t xml:space="preserve">Условия: </w:t>
      </w:r>
    </w:p>
    <w:p w14:paraId="4C342E69" w14:textId="0C3292ED" w:rsidR="008B5608" w:rsidRPr="008B5608" w:rsidRDefault="008B5608" w:rsidP="002751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5608">
        <w:rPr>
          <w:rFonts w:ascii="Times New Roman" w:hAnsi="Times New Roman" w:cs="Times New Roman"/>
          <w:sz w:val="26"/>
          <w:szCs w:val="26"/>
        </w:rPr>
        <w:t xml:space="preserve">Для всех субъектов МСП </w:t>
      </w:r>
      <w:r w:rsidR="00615D1B" w:rsidRPr="00F13DBD">
        <w:rPr>
          <w:rFonts w:ascii="Times New Roman" w:hAnsi="Times New Roman" w:cs="Times New Roman"/>
          <w:sz w:val="26"/>
          <w:szCs w:val="26"/>
        </w:rPr>
        <w:t>д</w:t>
      </w:r>
      <w:r w:rsidR="00615D1B" w:rsidRPr="00F13DBD">
        <w:rPr>
          <w:rFonts w:ascii="Times New Roman" w:hAnsi="Times New Roman" w:cs="Times New Roman"/>
          <w:bCs/>
          <w:sz w:val="26"/>
          <w:szCs w:val="26"/>
        </w:rPr>
        <w:t xml:space="preserve">ля всех субъектов малого и среднего предпринимательства с </w:t>
      </w:r>
      <w:r w:rsidR="00615D1B">
        <w:rPr>
          <w:rFonts w:ascii="Times New Roman" w:hAnsi="Times New Roman" w:cs="Times New Roman"/>
          <w:bCs/>
          <w:sz w:val="26"/>
          <w:szCs w:val="26"/>
        </w:rPr>
        <w:t>регистрацией</w:t>
      </w:r>
      <w:r w:rsidR="00615D1B" w:rsidRPr="00F13DBD">
        <w:rPr>
          <w:rFonts w:ascii="Times New Roman" w:hAnsi="Times New Roman" w:cs="Times New Roman"/>
          <w:bCs/>
          <w:sz w:val="26"/>
          <w:szCs w:val="26"/>
        </w:rPr>
        <w:t xml:space="preserve"> от 1 года (либо все виды организаций и предприятий с любой формой собственности с регистрацией от 1 года) </w:t>
      </w:r>
      <w:r w:rsidR="00615D1B">
        <w:rPr>
          <w:rFonts w:ascii="Times New Roman" w:hAnsi="Times New Roman" w:cs="Times New Roman"/>
          <w:bCs/>
          <w:sz w:val="26"/>
          <w:szCs w:val="26"/>
        </w:rPr>
        <w:t>на территории Ненецкого автономного округа</w:t>
      </w:r>
      <w:r w:rsidRPr="008B5608">
        <w:rPr>
          <w:rFonts w:ascii="Times New Roman" w:hAnsi="Times New Roman" w:cs="Times New Roman"/>
          <w:sz w:val="26"/>
          <w:szCs w:val="26"/>
        </w:rPr>
        <w:t xml:space="preserve"> с ОКВЭами: 79 - Деятельность туристических агентств и прочих организаций, предоставляющих услуги в сфере туризма, 55.1 Деятельность гостиниц, 55.2 Деятельность прочих мест для временного проживания 92.7 Прочая деятельность по организации отдыха и развлечений</w:t>
      </w:r>
    </w:p>
    <w:p w14:paraId="08E5561A" w14:textId="77777777" w:rsidR="008B5608" w:rsidRPr="008B5608" w:rsidRDefault="008B5608" w:rsidP="002751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5608">
        <w:rPr>
          <w:rFonts w:ascii="Times New Roman" w:hAnsi="Times New Roman" w:cs="Times New Roman"/>
          <w:sz w:val="26"/>
          <w:szCs w:val="26"/>
        </w:rPr>
        <w:t>Разработка ТЭО</w:t>
      </w:r>
    </w:p>
    <w:p w14:paraId="6124E2C2" w14:textId="0B3B3AE9" w:rsidR="008B5608" w:rsidRPr="008B5608" w:rsidRDefault="008B5608" w:rsidP="002751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5608">
        <w:rPr>
          <w:rFonts w:ascii="Times New Roman" w:hAnsi="Times New Roman" w:cs="Times New Roman"/>
          <w:sz w:val="26"/>
          <w:szCs w:val="26"/>
        </w:rPr>
        <w:t>Максимальная сумма 5 млн. рублей</w:t>
      </w:r>
    </w:p>
    <w:p w14:paraId="5F1C18F9" w14:textId="77777777" w:rsidR="008B5608" w:rsidRPr="008B5608" w:rsidRDefault="008B5608" w:rsidP="002751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5608">
        <w:rPr>
          <w:rFonts w:ascii="Times New Roman" w:hAnsi="Times New Roman" w:cs="Times New Roman"/>
          <w:sz w:val="26"/>
          <w:szCs w:val="26"/>
        </w:rPr>
        <w:t>Срок до 36 месяцев включительно</w:t>
      </w:r>
    </w:p>
    <w:p w14:paraId="53F6E2E5" w14:textId="77777777" w:rsidR="008B5608" w:rsidRPr="008B5608" w:rsidRDefault="008B5608" w:rsidP="002751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5608">
        <w:rPr>
          <w:rFonts w:ascii="Times New Roman" w:hAnsi="Times New Roman" w:cs="Times New Roman"/>
          <w:sz w:val="26"/>
          <w:szCs w:val="26"/>
        </w:rPr>
        <w:t>Ставка от 10%</w:t>
      </w:r>
    </w:p>
    <w:p w14:paraId="416B4E3F" w14:textId="7A4FA195" w:rsidR="008B5608" w:rsidRPr="008B5608" w:rsidRDefault="008B5608" w:rsidP="002751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5608">
        <w:rPr>
          <w:rFonts w:ascii="Times New Roman" w:hAnsi="Times New Roman" w:cs="Times New Roman"/>
          <w:sz w:val="26"/>
          <w:szCs w:val="26"/>
        </w:rPr>
        <w:t xml:space="preserve">Авансовый платеж </w:t>
      </w:r>
      <w:r w:rsidR="00615D1B">
        <w:rPr>
          <w:rFonts w:ascii="Times New Roman" w:hAnsi="Times New Roman" w:cs="Times New Roman"/>
          <w:sz w:val="26"/>
          <w:szCs w:val="26"/>
        </w:rPr>
        <w:t>от 5 до 49</w:t>
      </w:r>
      <w:r w:rsidR="00615D1B" w:rsidRPr="008B5608">
        <w:rPr>
          <w:rFonts w:ascii="Times New Roman" w:hAnsi="Times New Roman" w:cs="Times New Roman"/>
          <w:sz w:val="26"/>
          <w:szCs w:val="26"/>
        </w:rPr>
        <w:t>%</w:t>
      </w:r>
      <w:r w:rsidR="00615D1B">
        <w:rPr>
          <w:rFonts w:ascii="Times New Roman" w:hAnsi="Times New Roman" w:cs="Times New Roman"/>
          <w:sz w:val="26"/>
          <w:szCs w:val="26"/>
        </w:rPr>
        <w:t>.</w:t>
      </w:r>
    </w:p>
    <w:p w14:paraId="4CA5A5AC" w14:textId="77777777" w:rsidR="008B5608" w:rsidRPr="008B5608" w:rsidRDefault="008B5608" w:rsidP="002751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5608">
        <w:rPr>
          <w:rFonts w:ascii="Times New Roman" w:hAnsi="Times New Roman" w:cs="Times New Roman"/>
          <w:sz w:val="26"/>
          <w:szCs w:val="26"/>
        </w:rPr>
        <w:t>Виды имущества: снегоходы, квадроциклы, вездеходы, трэколы, лодки, катера, глэмпинги, гостевые дома, оборудование для организации туристических экспедиций.</w:t>
      </w:r>
    </w:p>
    <w:p w14:paraId="09D188B6" w14:textId="77777777" w:rsidR="008B5608" w:rsidRPr="008B5608" w:rsidRDefault="008B5608" w:rsidP="002751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5608">
        <w:rPr>
          <w:rFonts w:ascii="Times New Roman" w:hAnsi="Times New Roman" w:cs="Times New Roman"/>
          <w:sz w:val="26"/>
          <w:szCs w:val="26"/>
        </w:rPr>
        <w:t>Предложения по продукту «Лизинг легковых автомобилей» для бизнеса</w:t>
      </w:r>
    </w:p>
    <w:p w14:paraId="46765DB2" w14:textId="77777777" w:rsidR="008B5608" w:rsidRPr="008B5608" w:rsidRDefault="008B5608" w:rsidP="002751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5608">
        <w:rPr>
          <w:rFonts w:ascii="Times New Roman" w:hAnsi="Times New Roman" w:cs="Times New Roman"/>
          <w:sz w:val="26"/>
          <w:szCs w:val="26"/>
        </w:rPr>
        <w:t xml:space="preserve">Условия: </w:t>
      </w:r>
    </w:p>
    <w:p w14:paraId="45F55C9E" w14:textId="77777777" w:rsidR="008B5608" w:rsidRPr="008B5608" w:rsidRDefault="008B5608" w:rsidP="002751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5608">
        <w:rPr>
          <w:rFonts w:ascii="Times New Roman" w:hAnsi="Times New Roman" w:cs="Times New Roman"/>
          <w:sz w:val="26"/>
          <w:szCs w:val="26"/>
        </w:rPr>
        <w:t>Для всех субъектов МСП с момента ведения деятельности от 1 года (либо все виды организаций и предприятий с любой формой собственности с регистрацией от 1 года)</w:t>
      </w:r>
    </w:p>
    <w:p w14:paraId="70EEE2E7" w14:textId="77777777" w:rsidR="008B5608" w:rsidRPr="008B5608" w:rsidRDefault="008B5608" w:rsidP="002751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5608">
        <w:rPr>
          <w:rFonts w:ascii="Times New Roman" w:hAnsi="Times New Roman" w:cs="Times New Roman"/>
          <w:sz w:val="26"/>
          <w:szCs w:val="26"/>
        </w:rPr>
        <w:t>Разработка ТЭО</w:t>
      </w:r>
    </w:p>
    <w:p w14:paraId="17839907" w14:textId="5BF6C005" w:rsidR="008B5608" w:rsidRPr="008B5608" w:rsidRDefault="008B5608" w:rsidP="002751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5608">
        <w:rPr>
          <w:rFonts w:ascii="Times New Roman" w:hAnsi="Times New Roman" w:cs="Times New Roman"/>
          <w:sz w:val="26"/>
          <w:szCs w:val="26"/>
        </w:rPr>
        <w:t xml:space="preserve">Максимальная сумма </w:t>
      </w:r>
      <w:r w:rsidR="00615D1B">
        <w:rPr>
          <w:rFonts w:ascii="Times New Roman" w:hAnsi="Times New Roman" w:cs="Times New Roman"/>
          <w:sz w:val="26"/>
          <w:szCs w:val="26"/>
        </w:rPr>
        <w:t xml:space="preserve">10 </w:t>
      </w:r>
      <w:r w:rsidRPr="008B5608">
        <w:rPr>
          <w:rFonts w:ascii="Times New Roman" w:hAnsi="Times New Roman" w:cs="Times New Roman"/>
          <w:sz w:val="26"/>
          <w:szCs w:val="26"/>
        </w:rPr>
        <w:t xml:space="preserve"> млн. рублей</w:t>
      </w:r>
    </w:p>
    <w:p w14:paraId="2E92649B" w14:textId="77777777" w:rsidR="008B5608" w:rsidRPr="008B5608" w:rsidRDefault="008B5608" w:rsidP="002751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5608">
        <w:rPr>
          <w:rFonts w:ascii="Times New Roman" w:hAnsi="Times New Roman" w:cs="Times New Roman"/>
          <w:sz w:val="26"/>
          <w:szCs w:val="26"/>
        </w:rPr>
        <w:t>Срок до 36 месяцев включительно</w:t>
      </w:r>
    </w:p>
    <w:p w14:paraId="412A5797" w14:textId="2431796D" w:rsidR="008B5608" w:rsidRPr="008B5608" w:rsidRDefault="008B5608" w:rsidP="002751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5608">
        <w:rPr>
          <w:rFonts w:ascii="Times New Roman" w:hAnsi="Times New Roman" w:cs="Times New Roman"/>
          <w:sz w:val="26"/>
          <w:szCs w:val="26"/>
        </w:rPr>
        <w:t>Ставка 1</w:t>
      </w:r>
      <w:r w:rsidR="00615D1B">
        <w:rPr>
          <w:rFonts w:ascii="Times New Roman" w:hAnsi="Times New Roman" w:cs="Times New Roman"/>
          <w:sz w:val="26"/>
          <w:szCs w:val="26"/>
        </w:rPr>
        <w:t>0</w:t>
      </w:r>
      <w:r w:rsidRPr="008B5608">
        <w:rPr>
          <w:rFonts w:ascii="Times New Roman" w:hAnsi="Times New Roman" w:cs="Times New Roman"/>
          <w:sz w:val="26"/>
          <w:szCs w:val="26"/>
        </w:rPr>
        <w:t>%</w:t>
      </w:r>
    </w:p>
    <w:p w14:paraId="76D68E39" w14:textId="190C1CDF" w:rsidR="008B5608" w:rsidRDefault="008B5608" w:rsidP="002751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5608">
        <w:rPr>
          <w:rFonts w:ascii="Times New Roman" w:hAnsi="Times New Roman" w:cs="Times New Roman"/>
          <w:sz w:val="26"/>
          <w:szCs w:val="26"/>
        </w:rPr>
        <w:t xml:space="preserve">Авансовый платеж </w:t>
      </w:r>
      <w:r w:rsidR="00615D1B">
        <w:rPr>
          <w:rFonts w:ascii="Times New Roman" w:hAnsi="Times New Roman" w:cs="Times New Roman"/>
          <w:sz w:val="26"/>
          <w:szCs w:val="26"/>
        </w:rPr>
        <w:t>от 5 до 49</w:t>
      </w:r>
      <w:r w:rsidRPr="008B5608">
        <w:rPr>
          <w:rFonts w:ascii="Times New Roman" w:hAnsi="Times New Roman" w:cs="Times New Roman"/>
          <w:sz w:val="26"/>
          <w:szCs w:val="26"/>
        </w:rPr>
        <w:t>%</w:t>
      </w:r>
      <w:r w:rsidR="00275180">
        <w:rPr>
          <w:rFonts w:ascii="Times New Roman" w:hAnsi="Times New Roman" w:cs="Times New Roman"/>
          <w:sz w:val="26"/>
          <w:szCs w:val="26"/>
        </w:rPr>
        <w:t>.</w:t>
      </w:r>
    </w:p>
    <w:p w14:paraId="09814313" w14:textId="77777777" w:rsidR="00A32B0B" w:rsidRDefault="001156E3" w:rsidP="000077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сегодняшний день лизинговый портфель состоит из 35 Лизингополучателей, </w:t>
      </w:r>
      <w:r w:rsidR="00615D1B">
        <w:rPr>
          <w:rFonts w:ascii="Times New Roman" w:hAnsi="Times New Roman" w:cs="Times New Roman"/>
          <w:sz w:val="26"/>
          <w:szCs w:val="26"/>
        </w:rPr>
        <w:t xml:space="preserve">общее </w:t>
      </w:r>
      <w:r>
        <w:rPr>
          <w:rFonts w:ascii="Times New Roman" w:hAnsi="Times New Roman" w:cs="Times New Roman"/>
          <w:sz w:val="26"/>
          <w:szCs w:val="26"/>
        </w:rPr>
        <w:t>количеств</w:t>
      </w:r>
      <w:r w:rsidR="00B04A8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заключенных договоров лизинга 57. </w:t>
      </w:r>
      <w:r>
        <w:rPr>
          <w:rFonts w:ascii="Times New Roman" w:hAnsi="Times New Roman" w:cs="Times New Roman"/>
          <w:sz w:val="26"/>
          <w:szCs w:val="26"/>
        </w:rPr>
        <w:lastRenderedPageBreak/>
        <w:t>Средняя ставка по лизингу составляет 9,0% годовых. Сумма лизингового портфеля составляет</w:t>
      </w:r>
      <w:r w:rsidR="00BD291A">
        <w:rPr>
          <w:rFonts w:ascii="Times New Roman" w:hAnsi="Times New Roman" w:cs="Times New Roman"/>
          <w:sz w:val="26"/>
          <w:szCs w:val="26"/>
        </w:rPr>
        <w:t xml:space="preserve"> 136 919,55 тыс.руб. (таблица 1).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D291A">
        <w:rPr>
          <w:rFonts w:ascii="Times New Roman" w:hAnsi="Times New Roman" w:cs="Times New Roman"/>
          <w:sz w:val="26"/>
          <w:szCs w:val="26"/>
        </w:rPr>
        <w:t xml:space="preserve">Основные направления — это транспорт (спецтехника) и оборудование (торговое, медицинское и </w:t>
      </w:r>
      <w:r w:rsidR="00BD291A">
        <w:rPr>
          <w:rFonts w:ascii="Times New Roman" w:hAnsi="Times New Roman" w:cs="Times New Roman"/>
          <w:sz w:val="26"/>
          <w:szCs w:val="26"/>
          <w:lang w:val="en-US"/>
        </w:rPr>
        <w:t>IT</w:t>
      </w:r>
      <w:r w:rsidR="00BD291A">
        <w:rPr>
          <w:rFonts w:ascii="Times New Roman" w:hAnsi="Times New Roman" w:cs="Times New Roman"/>
          <w:sz w:val="26"/>
          <w:szCs w:val="26"/>
        </w:rPr>
        <w:t xml:space="preserve"> оборудование). В 2020 году</w:t>
      </w:r>
      <w:r w:rsidR="00615D1B">
        <w:rPr>
          <w:rFonts w:ascii="Times New Roman" w:hAnsi="Times New Roman" w:cs="Times New Roman"/>
          <w:sz w:val="26"/>
          <w:szCs w:val="26"/>
        </w:rPr>
        <w:t xml:space="preserve"> всего заключено 10 договоров лизинга, из которых</w:t>
      </w:r>
      <w:r w:rsidR="00A32B0B">
        <w:rPr>
          <w:rFonts w:ascii="Times New Roman" w:hAnsi="Times New Roman" w:cs="Times New Roman"/>
          <w:sz w:val="26"/>
          <w:szCs w:val="26"/>
        </w:rPr>
        <w:t>:</w:t>
      </w:r>
    </w:p>
    <w:p w14:paraId="514BB3A5" w14:textId="00BC5B6D" w:rsidR="00A32B0B" w:rsidRDefault="00BD291A" w:rsidP="000077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2B42">
        <w:rPr>
          <w:rFonts w:ascii="Times New Roman" w:hAnsi="Times New Roman" w:cs="Times New Roman"/>
          <w:sz w:val="26"/>
          <w:szCs w:val="26"/>
        </w:rPr>
        <w:t>8 договоров лизинга на приобретение транспорта на</w:t>
      </w:r>
      <w:r>
        <w:rPr>
          <w:rFonts w:ascii="Times New Roman" w:hAnsi="Times New Roman" w:cs="Times New Roman"/>
          <w:sz w:val="26"/>
          <w:szCs w:val="26"/>
        </w:rPr>
        <w:t xml:space="preserve"> сумму</w:t>
      </w:r>
      <w:r w:rsidR="00902B42">
        <w:rPr>
          <w:rFonts w:ascii="Times New Roman" w:hAnsi="Times New Roman" w:cs="Times New Roman"/>
          <w:sz w:val="26"/>
          <w:szCs w:val="26"/>
        </w:rPr>
        <w:t xml:space="preserve"> 62 959,86 тыс.руб., для нужд автотранспортного предприятия (пассажирские перевозки),</w:t>
      </w:r>
      <w:r w:rsidR="00A32B0B">
        <w:rPr>
          <w:rFonts w:ascii="Times New Roman" w:hAnsi="Times New Roman" w:cs="Times New Roman"/>
          <w:sz w:val="26"/>
          <w:szCs w:val="26"/>
        </w:rPr>
        <w:t xml:space="preserve"> а</w:t>
      </w:r>
      <w:r w:rsidR="00902B42">
        <w:rPr>
          <w:rFonts w:ascii="Times New Roman" w:hAnsi="Times New Roman" w:cs="Times New Roman"/>
          <w:sz w:val="26"/>
          <w:szCs w:val="26"/>
        </w:rPr>
        <w:t xml:space="preserve"> также для предпринимательской деятельности (грузоперевозки, доставка)</w:t>
      </w:r>
      <w:r w:rsidR="00A32B0B">
        <w:rPr>
          <w:rFonts w:ascii="Times New Roman" w:hAnsi="Times New Roman" w:cs="Times New Roman"/>
          <w:sz w:val="26"/>
          <w:szCs w:val="26"/>
        </w:rPr>
        <w:t>;</w:t>
      </w:r>
      <w:r w:rsidR="00902B4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1BA6F7B" w14:textId="4B15CD4F" w:rsidR="001156E3" w:rsidRDefault="00902B42" w:rsidP="000077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 договора лизинга на приобретение оборудования</w:t>
      </w:r>
      <w:r w:rsidR="00D562CE">
        <w:rPr>
          <w:rFonts w:ascii="Times New Roman" w:hAnsi="Times New Roman" w:cs="Times New Roman"/>
          <w:sz w:val="26"/>
          <w:szCs w:val="26"/>
        </w:rPr>
        <w:t xml:space="preserve"> на сумму 4 238,97 тыс.руб., для нужд медицинской организации (открытие аптек в населённых пунктах НАО), также для открытия хирургического кабинета (таблица 2).</w:t>
      </w:r>
    </w:p>
    <w:p w14:paraId="74C2FCC9" w14:textId="1E723155" w:rsidR="00D562CE" w:rsidRDefault="00D562CE" w:rsidP="000077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7784">
        <w:rPr>
          <w:rFonts w:ascii="Times New Roman" w:hAnsi="Times New Roman" w:cs="Times New Roman"/>
          <w:sz w:val="26"/>
          <w:szCs w:val="26"/>
          <w:highlight w:val="yellow"/>
        </w:rPr>
        <w:t>Уровень просроченной задолженности составляет</w:t>
      </w:r>
      <w:r w:rsidR="00DC2EDF">
        <w:rPr>
          <w:rFonts w:ascii="Times New Roman" w:hAnsi="Times New Roman" w:cs="Times New Roman"/>
          <w:sz w:val="26"/>
          <w:szCs w:val="26"/>
        </w:rPr>
        <w:t xml:space="preserve"> 22,48 %</w:t>
      </w:r>
    </w:p>
    <w:p w14:paraId="25B26600" w14:textId="1DDB575B" w:rsidR="0011429A" w:rsidRDefault="00B04A86" w:rsidP="000077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Портфель займов состоит из </w:t>
      </w:r>
      <w:r w:rsidR="00CB0537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 Заемщиков, количество заключенных договоров займа </w:t>
      </w:r>
      <w:r w:rsidR="00CB0537">
        <w:rPr>
          <w:rFonts w:ascii="Times New Roman" w:hAnsi="Times New Roman" w:cs="Times New Roman"/>
          <w:sz w:val="26"/>
          <w:szCs w:val="26"/>
        </w:rPr>
        <w:t>13</w:t>
      </w:r>
      <w:r w:rsidR="00C14A39">
        <w:rPr>
          <w:rFonts w:ascii="Times New Roman" w:hAnsi="Times New Roman" w:cs="Times New Roman"/>
          <w:sz w:val="26"/>
          <w:szCs w:val="26"/>
        </w:rPr>
        <w:t xml:space="preserve">. Средняя ставка 10,5% годовых. </w:t>
      </w:r>
      <w:r w:rsidR="00F90F5A">
        <w:rPr>
          <w:rFonts w:ascii="Times New Roman" w:hAnsi="Times New Roman" w:cs="Times New Roman"/>
          <w:sz w:val="26"/>
          <w:szCs w:val="26"/>
        </w:rPr>
        <w:t xml:space="preserve">Сумма выданных займов составляет </w:t>
      </w:r>
      <w:r w:rsidR="00CB0537">
        <w:rPr>
          <w:rFonts w:ascii="Times New Roman" w:hAnsi="Times New Roman" w:cs="Times New Roman"/>
          <w:sz w:val="26"/>
          <w:szCs w:val="26"/>
        </w:rPr>
        <w:t>113 600</w:t>
      </w:r>
      <w:r w:rsidR="00F90F5A">
        <w:rPr>
          <w:rFonts w:ascii="Times New Roman" w:hAnsi="Times New Roman" w:cs="Times New Roman"/>
          <w:sz w:val="26"/>
          <w:szCs w:val="26"/>
        </w:rPr>
        <w:t xml:space="preserve"> тыс.руб. </w:t>
      </w:r>
      <w:r w:rsidR="00C14A39">
        <w:rPr>
          <w:rFonts w:ascii="Times New Roman" w:hAnsi="Times New Roman" w:cs="Times New Roman"/>
          <w:sz w:val="26"/>
          <w:szCs w:val="26"/>
        </w:rPr>
        <w:t xml:space="preserve">Сумма заключённых договоров займа составляет </w:t>
      </w:r>
      <w:r w:rsidR="00CB0537">
        <w:rPr>
          <w:rFonts w:ascii="Times New Roman" w:hAnsi="Times New Roman" w:cs="Times New Roman"/>
          <w:sz w:val="26"/>
          <w:szCs w:val="26"/>
        </w:rPr>
        <w:t>135 299,9</w:t>
      </w:r>
      <w:r w:rsidR="00C14A39">
        <w:rPr>
          <w:rFonts w:ascii="Times New Roman" w:hAnsi="Times New Roman" w:cs="Times New Roman"/>
          <w:sz w:val="26"/>
          <w:szCs w:val="26"/>
        </w:rPr>
        <w:t xml:space="preserve"> тыс.руб.</w:t>
      </w:r>
      <w:r w:rsidR="00F90F5A">
        <w:rPr>
          <w:rFonts w:ascii="Times New Roman" w:hAnsi="Times New Roman" w:cs="Times New Roman"/>
          <w:sz w:val="26"/>
          <w:szCs w:val="26"/>
        </w:rPr>
        <w:t xml:space="preserve"> (таблица 3).</w:t>
      </w:r>
      <w:r w:rsidR="00C14A3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EACE33B" w14:textId="1270444A" w:rsidR="007336FB" w:rsidRPr="00BD291A" w:rsidRDefault="007336FB" w:rsidP="000077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Сумма просроченной задолженности составляет 104 356,46 тыс. рублей (таблица 4).</w:t>
      </w:r>
    </w:p>
    <w:p w14:paraId="6D4223B4" w14:textId="1D609D6A" w:rsidR="00275180" w:rsidRDefault="00275180" w:rsidP="002751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E83AA13" w14:textId="7D1641A4" w:rsidR="00275180" w:rsidRDefault="00275180" w:rsidP="002751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Реестр договоров лизинга и займов представлен в Приложении 3.</w:t>
      </w:r>
    </w:p>
    <w:p w14:paraId="59E129E3" w14:textId="2E10C64D" w:rsidR="00275180" w:rsidRDefault="00275180" w:rsidP="002751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68E9F36" w14:textId="77777777" w:rsidR="00A7467A" w:rsidRDefault="00A7467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55A1B7C0" w14:textId="7D015108" w:rsidR="00275180" w:rsidRDefault="00275180" w:rsidP="0027518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518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6. </w:t>
      </w:r>
      <w:r>
        <w:rPr>
          <w:rFonts w:ascii="Times New Roman" w:hAnsi="Times New Roman" w:cs="Times New Roman"/>
          <w:b/>
          <w:sz w:val="26"/>
          <w:szCs w:val="26"/>
        </w:rPr>
        <w:t>Организационные мероприятия</w:t>
      </w:r>
    </w:p>
    <w:p w14:paraId="7A4C843B" w14:textId="52EF61FF" w:rsidR="00275180" w:rsidRDefault="00275180" w:rsidP="0027518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АО «Центр развития бизнеса НАО»</w:t>
      </w:r>
    </w:p>
    <w:p w14:paraId="47C0647F" w14:textId="2E62BA3C" w:rsidR="00275180" w:rsidRDefault="00275180" w:rsidP="00275180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7896F615" w14:textId="64C51850" w:rsidR="00275180" w:rsidRPr="00351519" w:rsidRDefault="00275180" w:rsidP="003515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519">
        <w:rPr>
          <w:rFonts w:ascii="Times New Roman" w:hAnsi="Times New Roman" w:cs="Times New Roman"/>
          <w:sz w:val="26"/>
          <w:szCs w:val="26"/>
        </w:rPr>
        <w:t>1. Организация и обеспечение проведения мероприятий по продвижению услуг Центра «Мой бизнес»</w:t>
      </w:r>
      <w:r w:rsidR="00351519" w:rsidRPr="00351519">
        <w:t xml:space="preserve"> </w:t>
      </w:r>
      <w:r w:rsidR="00351519" w:rsidRPr="00351519">
        <w:rPr>
          <w:rFonts w:ascii="Times New Roman" w:hAnsi="Times New Roman" w:cs="Times New Roman"/>
          <w:sz w:val="26"/>
          <w:szCs w:val="26"/>
        </w:rPr>
        <w:t>(ЦПП и М</w:t>
      </w:r>
      <w:r w:rsidR="00351519">
        <w:rPr>
          <w:rFonts w:ascii="Times New Roman" w:hAnsi="Times New Roman" w:cs="Times New Roman"/>
          <w:sz w:val="26"/>
          <w:szCs w:val="26"/>
        </w:rPr>
        <w:t>артынов В.В.)</w:t>
      </w:r>
      <w:r w:rsidRPr="00351519">
        <w:rPr>
          <w:rFonts w:ascii="Times New Roman" w:hAnsi="Times New Roman" w:cs="Times New Roman"/>
          <w:sz w:val="26"/>
          <w:szCs w:val="26"/>
        </w:rPr>
        <w:t>;</w:t>
      </w:r>
    </w:p>
    <w:p w14:paraId="79047D56" w14:textId="60ADBE43" w:rsidR="00351519" w:rsidRPr="00351519" w:rsidRDefault="00275180" w:rsidP="003515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519">
        <w:rPr>
          <w:rFonts w:ascii="Times New Roman" w:hAnsi="Times New Roman" w:cs="Times New Roman"/>
          <w:sz w:val="26"/>
          <w:szCs w:val="26"/>
        </w:rPr>
        <w:t>2. Ведение медиа-плана при взаимодействии с МЭР РФ (Мартынов В.В.);</w:t>
      </w:r>
    </w:p>
    <w:p w14:paraId="29982359" w14:textId="4C92E018" w:rsidR="00275180" w:rsidRPr="00351519" w:rsidRDefault="00275180" w:rsidP="003515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519">
        <w:rPr>
          <w:rFonts w:ascii="Times New Roman" w:hAnsi="Times New Roman" w:cs="Times New Roman"/>
          <w:sz w:val="26"/>
          <w:szCs w:val="26"/>
        </w:rPr>
        <w:t>3. Внедрение фирменного стиля «Мой бизнес» (ЦКР и Мартынов В.В.);</w:t>
      </w:r>
    </w:p>
    <w:p w14:paraId="5A344B1A" w14:textId="0EC254BF" w:rsidR="00275180" w:rsidRPr="00351519" w:rsidRDefault="00275180" w:rsidP="003515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519">
        <w:rPr>
          <w:rFonts w:ascii="Times New Roman" w:hAnsi="Times New Roman" w:cs="Times New Roman"/>
          <w:sz w:val="26"/>
          <w:szCs w:val="26"/>
        </w:rPr>
        <w:t>4. Внедрение Битрикс24 в процессы клиентского сопровождения ЦРБ (ЦПП);</w:t>
      </w:r>
    </w:p>
    <w:p w14:paraId="71BDDDBE" w14:textId="57421EF4" w:rsidR="00275180" w:rsidRPr="00351519" w:rsidRDefault="00275180" w:rsidP="003515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519">
        <w:rPr>
          <w:rFonts w:ascii="Times New Roman" w:hAnsi="Times New Roman" w:cs="Times New Roman"/>
          <w:sz w:val="26"/>
          <w:szCs w:val="26"/>
        </w:rPr>
        <w:t>5. Внесение данных в АИС МЭР РФ (консультации и услуги за 2019 и 2020 годы);</w:t>
      </w:r>
    </w:p>
    <w:p w14:paraId="517C8027" w14:textId="2EA7ACF0" w:rsidR="00275180" w:rsidRDefault="00275180" w:rsidP="003515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180">
        <w:rPr>
          <w:rFonts w:ascii="Times New Roman" w:hAnsi="Times New Roman" w:cs="Times New Roman"/>
          <w:sz w:val="26"/>
          <w:szCs w:val="26"/>
        </w:rPr>
        <w:t xml:space="preserve">6. </w:t>
      </w:r>
      <w:r w:rsidR="00351519">
        <w:rPr>
          <w:rFonts w:ascii="Times New Roman" w:hAnsi="Times New Roman" w:cs="Times New Roman"/>
          <w:sz w:val="26"/>
          <w:szCs w:val="26"/>
        </w:rPr>
        <w:t xml:space="preserve">Внедрение системы 5 </w:t>
      </w:r>
      <w:r w:rsidR="00351519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351519">
        <w:rPr>
          <w:rFonts w:ascii="Times New Roman" w:hAnsi="Times New Roman" w:cs="Times New Roman"/>
          <w:sz w:val="26"/>
          <w:szCs w:val="26"/>
        </w:rPr>
        <w:t>;</w:t>
      </w:r>
    </w:p>
    <w:p w14:paraId="43F6A610" w14:textId="74412259" w:rsidR="00351519" w:rsidRPr="00351519" w:rsidRDefault="00351519" w:rsidP="003515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Вступление в Ассоциацию «Мой бизнес».</w:t>
      </w:r>
    </w:p>
    <w:sectPr w:rsidR="00351519" w:rsidRPr="00351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21A1D" w14:textId="77777777" w:rsidR="00C17D14" w:rsidRDefault="00C17D14" w:rsidP="00734E05">
      <w:pPr>
        <w:spacing w:after="0" w:line="240" w:lineRule="auto"/>
      </w:pPr>
      <w:r>
        <w:separator/>
      </w:r>
    </w:p>
  </w:endnote>
  <w:endnote w:type="continuationSeparator" w:id="0">
    <w:p w14:paraId="3E2B06A0" w14:textId="77777777" w:rsidR="00C17D14" w:rsidRDefault="00C17D14" w:rsidP="0073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3528B" w14:textId="77777777" w:rsidR="00C17D14" w:rsidRDefault="00C17D14" w:rsidP="00734E05">
      <w:pPr>
        <w:spacing w:after="0" w:line="240" w:lineRule="auto"/>
      </w:pPr>
      <w:r>
        <w:separator/>
      </w:r>
    </w:p>
  </w:footnote>
  <w:footnote w:type="continuationSeparator" w:id="0">
    <w:p w14:paraId="6CEDE854" w14:textId="77777777" w:rsidR="00C17D14" w:rsidRDefault="00C17D14" w:rsidP="00734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DA8"/>
    <w:multiLevelType w:val="hybridMultilevel"/>
    <w:tmpl w:val="F84C1094"/>
    <w:lvl w:ilvl="0" w:tplc="DAA2054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B62024"/>
    <w:multiLevelType w:val="hybridMultilevel"/>
    <w:tmpl w:val="5DDC30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416549"/>
    <w:multiLevelType w:val="hybridMultilevel"/>
    <w:tmpl w:val="C0C86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1491D"/>
    <w:multiLevelType w:val="hybridMultilevel"/>
    <w:tmpl w:val="34F28A9C"/>
    <w:lvl w:ilvl="0" w:tplc="9124B6D8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81074CF"/>
    <w:multiLevelType w:val="hybridMultilevel"/>
    <w:tmpl w:val="65D88732"/>
    <w:lvl w:ilvl="0" w:tplc="5BAC3D8A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DD0B2B"/>
    <w:multiLevelType w:val="hybridMultilevel"/>
    <w:tmpl w:val="231C5A90"/>
    <w:lvl w:ilvl="0" w:tplc="0D12D7F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F5F8A"/>
    <w:multiLevelType w:val="hybridMultilevel"/>
    <w:tmpl w:val="EA844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C48A4"/>
    <w:multiLevelType w:val="hybridMultilevel"/>
    <w:tmpl w:val="5970AA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3C6B24"/>
    <w:multiLevelType w:val="hybridMultilevel"/>
    <w:tmpl w:val="47A4F158"/>
    <w:lvl w:ilvl="0" w:tplc="5F5A6764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E71AD"/>
    <w:multiLevelType w:val="hybridMultilevel"/>
    <w:tmpl w:val="D38C61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99820EB"/>
    <w:multiLevelType w:val="hybridMultilevel"/>
    <w:tmpl w:val="6EAE78F2"/>
    <w:lvl w:ilvl="0" w:tplc="0240B6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A0F0D"/>
    <w:multiLevelType w:val="hybridMultilevel"/>
    <w:tmpl w:val="9A320DCE"/>
    <w:lvl w:ilvl="0" w:tplc="ACC802B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D53593"/>
    <w:multiLevelType w:val="hybridMultilevel"/>
    <w:tmpl w:val="0420834A"/>
    <w:lvl w:ilvl="0" w:tplc="36F262D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88084D"/>
    <w:multiLevelType w:val="hybridMultilevel"/>
    <w:tmpl w:val="4D8420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235191"/>
    <w:multiLevelType w:val="hybridMultilevel"/>
    <w:tmpl w:val="AEA2F004"/>
    <w:lvl w:ilvl="0" w:tplc="69264B2E">
      <w:start w:val="1"/>
      <w:numFmt w:val="decimal"/>
      <w:lvlText w:val="%1)"/>
      <w:lvlJc w:val="left"/>
      <w:pPr>
        <w:tabs>
          <w:tab w:val="num" w:pos="1741"/>
        </w:tabs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34025F58"/>
    <w:multiLevelType w:val="hybridMultilevel"/>
    <w:tmpl w:val="5F408DC8"/>
    <w:lvl w:ilvl="0" w:tplc="36F262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F6A9C"/>
    <w:multiLevelType w:val="hybridMultilevel"/>
    <w:tmpl w:val="71427E88"/>
    <w:lvl w:ilvl="0" w:tplc="66BEED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97614AE"/>
    <w:multiLevelType w:val="hybridMultilevel"/>
    <w:tmpl w:val="42B8EEFC"/>
    <w:lvl w:ilvl="0" w:tplc="C9E01E7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93028"/>
    <w:multiLevelType w:val="hybridMultilevel"/>
    <w:tmpl w:val="5CBC2912"/>
    <w:lvl w:ilvl="0" w:tplc="36F262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91F87"/>
    <w:multiLevelType w:val="hybridMultilevel"/>
    <w:tmpl w:val="DD7A3C3C"/>
    <w:lvl w:ilvl="0" w:tplc="EB9A099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3005F"/>
    <w:multiLevelType w:val="hybridMultilevel"/>
    <w:tmpl w:val="AEB26882"/>
    <w:lvl w:ilvl="0" w:tplc="66BEED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A6A0A3D"/>
    <w:multiLevelType w:val="hybridMultilevel"/>
    <w:tmpl w:val="FA66E148"/>
    <w:lvl w:ilvl="0" w:tplc="36F262D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7A741F"/>
    <w:multiLevelType w:val="hybridMultilevel"/>
    <w:tmpl w:val="39F86C62"/>
    <w:lvl w:ilvl="0" w:tplc="36F262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D171AC"/>
    <w:multiLevelType w:val="hybridMultilevel"/>
    <w:tmpl w:val="E23EEA00"/>
    <w:lvl w:ilvl="0" w:tplc="84BEF1E0">
      <w:start w:val="1"/>
      <w:numFmt w:val="decimal"/>
      <w:lvlText w:val="%1)"/>
      <w:lvlJc w:val="left"/>
      <w:pPr>
        <w:ind w:left="1080" w:hanging="360"/>
      </w:pPr>
      <w:rPr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932C8B"/>
    <w:multiLevelType w:val="hybridMultilevel"/>
    <w:tmpl w:val="F8822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5457E"/>
    <w:multiLevelType w:val="hybridMultilevel"/>
    <w:tmpl w:val="898A02FE"/>
    <w:lvl w:ilvl="0" w:tplc="69264B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22C34"/>
    <w:multiLevelType w:val="hybridMultilevel"/>
    <w:tmpl w:val="90A6CCF8"/>
    <w:lvl w:ilvl="0" w:tplc="6A4E8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C07CDD"/>
    <w:multiLevelType w:val="hybridMultilevel"/>
    <w:tmpl w:val="2000041A"/>
    <w:lvl w:ilvl="0" w:tplc="66BEE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32" w:hanging="360"/>
      </w:pPr>
    </w:lvl>
    <w:lvl w:ilvl="2" w:tplc="0419001B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8" w15:restartNumberingAfterBreak="0">
    <w:nsid w:val="67463B65"/>
    <w:multiLevelType w:val="hybridMultilevel"/>
    <w:tmpl w:val="7F9E77F6"/>
    <w:lvl w:ilvl="0" w:tplc="DC3A2666">
      <w:start w:val="8"/>
      <w:numFmt w:val="decimal"/>
      <w:lvlText w:val="%1)"/>
      <w:lvlJc w:val="left"/>
      <w:pPr>
        <w:ind w:left="786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7B97017"/>
    <w:multiLevelType w:val="hybridMultilevel"/>
    <w:tmpl w:val="00528D06"/>
    <w:lvl w:ilvl="0" w:tplc="EDAA3D24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BED3ABB"/>
    <w:multiLevelType w:val="hybridMultilevel"/>
    <w:tmpl w:val="CB8E829E"/>
    <w:lvl w:ilvl="0" w:tplc="0A7CA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92547"/>
    <w:multiLevelType w:val="hybridMultilevel"/>
    <w:tmpl w:val="BF98C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0319E2"/>
    <w:multiLevelType w:val="hybridMultilevel"/>
    <w:tmpl w:val="186AE2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0C4549"/>
    <w:multiLevelType w:val="hybridMultilevel"/>
    <w:tmpl w:val="A75A9A30"/>
    <w:lvl w:ilvl="0" w:tplc="0A7CA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FFA"/>
    <w:multiLevelType w:val="multilevel"/>
    <w:tmpl w:val="773C98B6"/>
    <w:lvl w:ilvl="0">
      <w:start w:val="2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2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35" w15:restartNumberingAfterBreak="0">
    <w:nsid w:val="7A915F85"/>
    <w:multiLevelType w:val="hybridMultilevel"/>
    <w:tmpl w:val="58C0397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32"/>
  </w:num>
  <w:num w:numId="3">
    <w:abstractNumId w:val="24"/>
  </w:num>
  <w:num w:numId="4">
    <w:abstractNumId w:val="7"/>
  </w:num>
  <w:num w:numId="5">
    <w:abstractNumId w:val="31"/>
  </w:num>
  <w:num w:numId="6">
    <w:abstractNumId w:val="15"/>
  </w:num>
  <w:num w:numId="7">
    <w:abstractNumId w:val="12"/>
  </w:num>
  <w:num w:numId="8">
    <w:abstractNumId w:val="22"/>
  </w:num>
  <w:num w:numId="9">
    <w:abstractNumId w:val="18"/>
  </w:num>
  <w:num w:numId="10">
    <w:abstractNumId w:val="21"/>
  </w:num>
  <w:num w:numId="11">
    <w:abstractNumId w:val="14"/>
  </w:num>
  <w:num w:numId="12">
    <w:abstractNumId w:val="13"/>
  </w:num>
  <w:num w:numId="13">
    <w:abstractNumId w:val="29"/>
  </w:num>
  <w:num w:numId="14">
    <w:abstractNumId w:val="8"/>
  </w:num>
  <w:num w:numId="15">
    <w:abstractNumId w:val="4"/>
  </w:num>
  <w:num w:numId="16">
    <w:abstractNumId w:val="11"/>
  </w:num>
  <w:num w:numId="17">
    <w:abstractNumId w:val="25"/>
  </w:num>
  <w:num w:numId="18">
    <w:abstractNumId w:val="28"/>
  </w:num>
  <w:num w:numId="19">
    <w:abstractNumId w:val="9"/>
  </w:num>
  <w:num w:numId="20">
    <w:abstractNumId w:val="26"/>
  </w:num>
  <w:num w:numId="21">
    <w:abstractNumId w:val="3"/>
  </w:num>
  <w:num w:numId="22">
    <w:abstractNumId w:val="19"/>
  </w:num>
  <w:num w:numId="23">
    <w:abstractNumId w:val="5"/>
  </w:num>
  <w:num w:numId="24">
    <w:abstractNumId w:val="17"/>
  </w:num>
  <w:num w:numId="25">
    <w:abstractNumId w:val="10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33"/>
  </w:num>
  <w:num w:numId="30">
    <w:abstractNumId w:val="20"/>
  </w:num>
  <w:num w:numId="31">
    <w:abstractNumId w:val="2"/>
  </w:num>
  <w:num w:numId="32">
    <w:abstractNumId w:val="35"/>
  </w:num>
  <w:num w:numId="33">
    <w:abstractNumId w:val="27"/>
  </w:num>
  <w:num w:numId="34">
    <w:abstractNumId w:val="16"/>
  </w:num>
  <w:num w:numId="35">
    <w:abstractNumId w:val="0"/>
  </w:num>
  <w:num w:numId="36">
    <w:abstractNumId w:val="30"/>
  </w:num>
  <w:num w:numId="37">
    <w:abstractNumId w:val="33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10"/>
    <w:rsid w:val="00007784"/>
    <w:rsid w:val="00010734"/>
    <w:rsid w:val="00024A78"/>
    <w:rsid w:val="00040C16"/>
    <w:rsid w:val="0005522C"/>
    <w:rsid w:val="00065CC1"/>
    <w:rsid w:val="000E7CCF"/>
    <w:rsid w:val="000F4217"/>
    <w:rsid w:val="0011429A"/>
    <w:rsid w:val="001156E3"/>
    <w:rsid w:val="00121C57"/>
    <w:rsid w:val="0015792F"/>
    <w:rsid w:val="00170AFC"/>
    <w:rsid w:val="0017265E"/>
    <w:rsid w:val="0018075C"/>
    <w:rsid w:val="001A0B41"/>
    <w:rsid w:val="001E248E"/>
    <w:rsid w:val="002579A7"/>
    <w:rsid w:val="002742FE"/>
    <w:rsid w:val="00275180"/>
    <w:rsid w:val="00282A67"/>
    <w:rsid w:val="00290B58"/>
    <w:rsid w:val="002E7C1A"/>
    <w:rsid w:val="00305D8C"/>
    <w:rsid w:val="00312D0F"/>
    <w:rsid w:val="00313B7A"/>
    <w:rsid w:val="00341510"/>
    <w:rsid w:val="00351519"/>
    <w:rsid w:val="003848BD"/>
    <w:rsid w:val="00384E6C"/>
    <w:rsid w:val="003A5B35"/>
    <w:rsid w:val="004716DF"/>
    <w:rsid w:val="0047384B"/>
    <w:rsid w:val="004D76FF"/>
    <w:rsid w:val="004E3C8E"/>
    <w:rsid w:val="00566CEA"/>
    <w:rsid w:val="00584BE1"/>
    <w:rsid w:val="00591EE1"/>
    <w:rsid w:val="005C5966"/>
    <w:rsid w:val="005E36E2"/>
    <w:rsid w:val="00606BA5"/>
    <w:rsid w:val="00615D1B"/>
    <w:rsid w:val="00647EF0"/>
    <w:rsid w:val="00695B59"/>
    <w:rsid w:val="006A0FCC"/>
    <w:rsid w:val="006E089A"/>
    <w:rsid w:val="00705ABD"/>
    <w:rsid w:val="007204FF"/>
    <w:rsid w:val="007336FB"/>
    <w:rsid w:val="00734E05"/>
    <w:rsid w:val="0074757A"/>
    <w:rsid w:val="0076601A"/>
    <w:rsid w:val="00771B4F"/>
    <w:rsid w:val="00783954"/>
    <w:rsid w:val="007A18A8"/>
    <w:rsid w:val="007E013B"/>
    <w:rsid w:val="007E28E1"/>
    <w:rsid w:val="007F61BD"/>
    <w:rsid w:val="00806A4D"/>
    <w:rsid w:val="00825CB8"/>
    <w:rsid w:val="008B5608"/>
    <w:rsid w:val="00902B42"/>
    <w:rsid w:val="009544C4"/>
    <w:rsid w:val="009861E7"/>
    <w:rsid w:val="009A06CD"/>
    <w:rsid w:val="009A2F9A"/>
    <w:rsid w:val="00A002B7"/>
    <w:rsid w:val="00A06A91"/>
    <w:rsid w:val="00A32B0B"/>
    <w:rsid w:val="00A33994"/>
    <w:rsid w:val="00A3461A"/>
    <w:rsid w:val="00A47BAE"/>
    <w:rsid w:val="00A7467A"/>
    <w:rsid w:val="00A82558"/>
    <w:rsid w:val="00AB29F7"/>
    <w:rsid w:val="00AC5366"/>
    <w:rsid w:val="00AC659C"/>
    <w:rsid w:val="00AE4631"/>
    <w:rsid w:val="00B04A86"/>
    <w:rsid w:val="00B330D8"/>
    <w:rsid w:val="00B8256F"/>
    <w:rsid w:val="00B9027C"/>
    <w:rsid w:val="00BD291A"/>
    <w:rsid w:val="00C14A39"/>
    <w:rsid w:val="00C17D14"/>
    <w:rsid w:val="00C50FAC"/>
    <w:rsid w:val="00C94308"/>
    <w:rsid w:val="00C974EC"/>
    <w:rsid w:val="00CA5957"/>
    <w:rsid w:val="00CB0537"/>
    <w:rsid w:val="00CD6D0D"/>
    <w:rsid w:val="00D562CE"/>
    <w:rsid w:val="00D802D1"/>
    <w:rsid w:val="00D916F1"/>
    <w:rsid w:val="00D92FCC"/>
    <w:rsid w:val="00D955D4"/>
    <w:rsid w:val="00DC2EDF"/>
    <w:rsid w:val="00E1536B"/>
    <w:rsid w:val="00E202FC"/>
    <w:rsid w:val="00E335D6"/>
    <w:rsid w:val="00ED02BF"/>
    <w:rsid w:val="00EE1253"/>
    <w:rsid w:val="00F26161"/>
    <w:rsid w:val="00F47598"/>
    <w:rsid w:val="00F90F5A"/>
    <w:rsid w:val="00FB2B0F"/>
    <w:rsid w:val="00FB39B7"/>
    <w:rsid w:val="00FE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9AE4"/>
  <w15:chartTrackingRefBased/>
  <w15:docId w15:val="{7C4E06AD-4286-4123-AF31-F2B53D75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B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3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395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95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290B5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90B5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90B58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A825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nd8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4991</Words>
  <Characters>28449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Журавлёва Галина Борисовна</dc:creator>
  <cp:keywords/>
  <dc:description/>
  <cp:lastModifiedBy>Манойлина Ирина Витальевна</cp:lastModifiedBy>
  <cp:revision>2</cp:revision>
  <cp:lastPrinted>2020-01-24T07:14:00Z</cp:lastPrinted>
  <dcterms:created xsi:type="dcterms:W3CDTF">2023-03-28T11:47:00Z</dcterms:created>
  <dcterms:modified xsi:type="dcterms:W3CDTF">2023-03-28T11:47:00Z</dcterms:modified>
</cp:coreProperties>
</file>