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96" w:rsidRDefault="005003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0396" w:rsidRDefault="00500396">
      <w:pPr>
        <w:pStyle w:val="ConsPlusNormal"/>
        <w:outlineLvl w:val="0"/>
      </w:pPr>
    </w:p>
    <w:p w:rsidR="00500396" w:rsidRDefault="00500396">
      <w:pPr>
        <w:pStyle w:val="ConsPlusTitle"/>
        <w:jc w:val="center"/>
      </w:pPr>
      <w:r>
        <w:t>НЕНЕЦКИЙ АВТОНОМНЫЙ ОКРУГ</w:t>
      </w:r>
    </w:p>
    <w:p w:rsidR="00500396" w:rsidRDefault="00500396">
      <w:pPr>
        <w:pStyle w:val="ConsPlusTitle"/>
        <w:jc w:val="center"/>
      </w:pPr>
    </w:p>
    <w:p w:rsidR="00500396" w:rsidRDefault="00500396">
      <w:pPr>
        <w:pStyle w:val="ConsPlusTitle"/>
        <w:jc w:val="center"/>
      </w:pPr>
      <w:r>
        <w:t>АДМИНИСТРАЦИЯ МУНИЦИПАЛЬНОГО ОБРАЗОВАНИЯ</w:t>
      </w:r>
    </w:p>
    <w:p w:rsidR="00500396" w:rsidRDefault="00500396">
      <w:pPr>
        <w:pStyle w:val="ConsPlusTitle"/>
        <w:jc w:val="center"/>
      </w:pPr>
      <w:r>
        <w:t>"ГОРОДСКОЕ ПОСЕЛЕНИЕ "РАБОЧИЙ ПОСЕЛОК ИСКАТЕЛЕЙ"</w:t>
      </w:r>
    </w:p>
    <w:p w:rsidR="00500396" w:rsidRDefault="00500396">
      <w:pPr>
        <w:pStyle w:val="ConsPlusTitle"/>
        <w:jc w:val="center"/>
      </w:pPr>
    </w:p>
    <w:p w:rsidR="00500396" w:rsidRDefault="00500396">
      <w:pPr>
        <w:pStyle w:val="ConsPlusTitle"/>
        <w:jc w:val="center"/>
      </w:pPr>
      <w:r>
        <w:t>ПОСТАНОВЛЕНИЕ</w:t>
      </w:r>
    </w:p>
    <w:p w:rsidR="00500396" w:rsidRDefault="00500396">
      <w:pPr>
        <w:pStyle w:val="ConsPlusTitle"/>
        <w:jc w:val="center"/>
      </w:pPr>
      <w:r>
        <w:t>от 26 марта 2014 г. N 159</w:t>
      </w:r>
    </w:p>
    <w:p w:rsidR="00500396" w:rsidRDefault="00500396">
      <w:pPr>
        <w:pStyle w:val="ConsPlusTitle"/>
        <w:jc w:val="center"/>
      </w:pPr>
    </w:p>
    <w:p w:rsidR="00500396" w:rsidRDefault="00500396">
      <w:pPr>
        <w:pStyle w:val="ConsPlusTitle"/>
        <w:jc w:val="center"/>
      </w:pPr>
      <w:r>
        <w:t>О ВНЕСЕНИИ ИЗМЕНЕНИЙ И ДОПОЛНЕНИЙ В ПОЛОЖЕНИЕ О ПОРЯДКЕ</w:t>
      </w:r>
    </w:p>
    <w:p w:rsidR="00500396" w:rsidRDefault="00500396">
      <w:pPr>
        <w:pStyle w:val="ConsPlusTitle"/>
        <w:jc w:val="center"/>
      </w:pPr>
      <w:r>
        <w:t>ПРЕДОСТАВЛЕНИЯ СРЕДСТВ БЮДЖЕТА МУНИЦИПАЛЬНОГО ОБРАЗОВАНИЯ</w:t>
      </w:r>
    </w:p>
    <w:p w:rsidR="00500396" w:rsidRDefault="00500396">
      <w:pPr>
        <w:pStyle w:val="ConsPlusTitle"/>
        <w:jc w:val="center"/>
      </w:pPr>
      <w:r>
        <w:t>"ГОРОДСКОЕ ПОСЕЛЕНИЕ "РАБОЧИЙ ПОСЕЛОК ИСКАТЕЛЕЙ"</w:t>
      </w:r>
    </w:p>
    <w:p w:rsidR="00500396" w:rsidRDefault="00500396">
      <w:pPr>
        <w:pStyle w:val="ConsPlusTitle"/>
        <w:jc w:val="center"/>
      </w:pPr>
      <w:r>
        <w:t>В ФОРМЕ СУБСИДИЙ НА ВОЗМЕЩЕНИЕ ЗАТРАТ ПРЕДПРИЯТИЯМ</w:t>
      </w:r>
    </w:p>
    <w:p w:rsidR="00500396" w:rsidRDefault="00500396">
      <w:pPr>
        <w:pStyle w:val="ConsPlusTitle"/>
        <w:jc w:val="center"/>
      </w:pPr>
      <w:r>
        <w:t>ЖИЛИЩНО-КОММУНАЛЬНОГО ХОЗЯЙСТВА И КОММУНАЛЬНОГО КОМПЛЕКСА МО</w:t>
      </w:r>
    </w:p>
    <w:p w:rsidR="00500396" w:rsidRDefault="00500396">
      <w:pPr>
        <w:pStyle w:val="ConsPlusTitle"/>
        <w:jc w:val="center"/>
      </w:pPr>
      <w:r>
        <w:t>"РАБОЧИЙ ПОСЕЛОК ИСКАТЕЛЕЙ", ОСУЩЕСТВЛЯЮЩИМ РЕКОНСТРУКЦИЮ,</w:t>
      </w:r>
    </w:p>
    <w:p w:rsidR="00500396" w:rsidRDefault="00500396">
      <w:pPr>
        <w:pStyle w:val="ConsPlusTitle"/>
        <w:jc w:val="center"/>
      </w:pPr>
      <w:r>
        <w:t>КАПИТАЛЬНЫЙ РЕМОНТ ОБЪЕКТОВ ИНЖЕНЕРНОЙ ИНФРАСТРУКТУРЫ,</w:t>
      </w:r>
    </w:p>
    <w:p w:rsidR="00500396" w:rsidRDefault="00500396">
      <w:pPr>
        <w:pStyle w:val="ConsPlusTitle"/>
        <w:jc w:val="center"/>
      </w:pPr>
      <w:r>
        <w:t>СОЦИАЛЬНОГО НАЗНАЧЕНИЯ И БЛАГОУСТРОЙСТВО, УТВЕРЖДЕННОЕ</w:t>
      </w:r>
    </w:p>
    <w:p w:rsidR="00500396" w:rsidRDefault="00500396">
      <w:pPr>
        <w:pStyle w:val="ConsPlusTitle"/>
        <w:jc w:val="center"/>
      </w:pPr>
      <w:r>
        <w:t>ПОСТАНОВЛЕНИЕМ АДМИНИСТРАЦИИ МО "ГОРОДСКОЕ ПОСЕЛЕНИЕ</w:t>
      </w:r>
    </w:p>
    <w:p w:rsidR="00500396" w:rsidRDefault="00500396">
      <w:pPr>
        <w:pStyle w:val="ConsPlusTitle"/>
        <w:jc w:val="center"/>
      </w:pPr>
      <w:r>
        <w:t>"РАБОЧИЙ ПОСЕЛОК ИСКАТЕЛЕЙ" ОТ 23.04.2009 N 110</w:t>
      </w:r>
    </w:p>
    <w:p w:rsidR="00500396" w:rsidRDefault="00500396">
      <w:pPr>
        <w:pStyle w:val="ConsPlusNormal"/>
        <w:ind w:firstLine="540"/>
        <w:jc w:val="both"/>
      </w:pPr>
    </w:p>
    <w:p w:rsidR="00500396" w:rsidRDefault="0050039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Администрация МО "Городское поселение "Рабочий поселок Искателей" постановляет:</w:t>
      </w:r>
    </w:p>
    <w:p w:rsidR="00500396" w:rsidRDefault="00500396">
      <w:pPr>
        <w:pStyle w:val="ConsPlusNormal"/>
        <w:spacing w:before="220"/>
        <w:ind w:firstLine="540"/>
        <w:jc w:val="both"/>
      </w:pPr>
      <w:r>
        <w:t>1. Внести в Положение о порядке предоставления средств бюджета муниципального образования "Городское поселение "Рабочий поселок Искателей" в форме субсидий на возмещение затрат предприятиям жилищно-коммунального хозяйства и коммунального комплекса МО "Рабочий поселок Искателей", осуществляющим реконструкцию, капитальный ремонт объектов инженерной инфраструктуры, социального назначения и благоустройство, утвержденное постановлением Администрации МО "Городское поселение "Рабочий поселок Искателей" от 23.04.2009 N 110, следующие изменения и дополнения:</w:t>
      </w:r>
    </w:p>
    <w:p w:rsidR="00500396" w:rsidRDefault="00500396">
      <w:pPr>
        <w:pStyle w:val="ConsPlusNormal"/>
        <w:spacing w:before="220"/>
        <w:ind w:firstLine="540"/>
        <w:jc w:val="both"/>
      </w:pPr>
      <w:r>
        <w:t>1.1. Положение дополнить разделом 5 следующего содержания:</w:t>
      </w:r>
    </w:p>
    <w:p w:rsidR="00500396" w:rsidRDefault="00500396">
      <w:pPr>
        <w:pStyle w:val="ConsPlusNormal"/>
        <w:ind w:firstLine="540"/>
        <w:jc w:val="both"/>
      </w:pPr>
    </w:p>
    <w:p w:rsidR="00500396" w:rsidRDefault="00500396">
      <w:pPr>
        <w:pStyle w:val="ConsPlusNormal"/>
        <w:jc w:val="center"/>
      </w:pPr>
      <w:r>
        <w:t>"5. Критерии отбора юридических лиц, имеющих право</w:t>
      </w:r>
    </w:p>
    <w:p w:rsidR="00500396" w:rsidRDefault="00500396">
      <w:pPr>
        <w:pStyle w:val="ConsPlusNormal"/>
        <w:jc w:val="center"/>
      </w:pPr>
      <w:r>
        <w:t>на получение субсидий</w:t>
      </w:r>
    </w:p>
    <w:p w:rsidR="00500396" w:rsidRDefault="00500396">
      <w:pPr>
        <w:pStyle w:val="ConsPlusNormal"/>
        <w:ind w:firstLine="540"/>
        <w:jc w:val="both"/>
      </w:pPr>
    </w:p>
    <w:p w:rsidR="00500396" w:rsidRDefault="00500396">
      <w:pPr>
        <w:pStyle w:val="ConsPlusNormal"/>
        <w:ind w:firstLine="540"/>
        <w:jc w:val="both"/>
      </w:pPr>
      <w:r>
        <w:t>5.1. Право на получение субсидий имеют юридические лица (за исключением государственных (муниципальных) учреждений), удовлетворяющие следующим критериям отбора (далее - заявители):</w:t>
      </w:r>
    </w:p>
    <w:p w:rsidR="00500396" w:rsidRDefault="00500396">
      <w:pPr>
        <w:pStyle w:val="ConsPlusNormal"/>
        <w:spacing w:before="220"/>
        <w:ind w:firstLine="540"/>
        <w:jc w:val="both"/>
      </w:pPr>
      <w:r>
        <w:t>а) имущество заявителя не должно находиться под арестом, наложенным по решению суда или по постановлению судебного пристава-исполнителя;</w:t>
      </w:r>
    </w:p>
    <w:p w:rsidR="00500396" w:rsidRDefault="00500396">
      <w:pPr>
        <w:pStyle w:val="ConsPlusNormal"/>
        <w:spacing w:before="220"/>
        <w:ind w:firstLine="540"/>
        <w:jc w:val="both"/>
      </w:pPr>
      <w:r>
        <w:t>б) отсутствие осуществления процедуры реорганизации или ликвидации заявителя;</w:t>
      </w:r>
    </w:p>
    <w:p w:rsidR="00500396" w:rsidRDefault="00500396">
      <w:pPr>
        <w:pStyle w:val="ConsPlusNormal"/>
        <w:spacing w:before="220"/>
        <w:ind w:firstLine="540"/>
        <w:jc w:val="both"/>
      </w:pPr>
      <w:r>
        <w:t>в) отсутствие фактов обращения взыскания на имущество заявителя по решению суда или по постановлению судебного пристава-исполнителя;</w:t>
      </w:r>
    </w:p>
    <w:p w:rsidR="00500396" w:rsidRDefault="00500396">
      <w:pPr>
        <w:pStyle w:val="ConsPlusNormal"/>
        <w:spacing w:before="220"/>
        <w:ind w:firstLine="540"/>
        <w:jc w:val="both"/>
      </w:pPr>
      <w:r>
        <w:t>г) отсутствие решения арбитражного суда о признании заявителя банкротом и об открытии конкурсного производства;</w:t>
      </w:r>
    </w:p>
    <w:p w:rsidR="00500396" w:rsidRDefault="00500396">
      <w:pPr>
        <w:pStyle w:val="ConsPlusNormal"/>
        <w:spacing w:before="220"/>
        <w:ind w:firstLine="540"/>
        <w:jc w:val="both"/>
      </w:pPr>
      <w:r>
        <w:t xml:space="preserve">д) размер задолженности заявителя по налогам, страховым взносам и иным обязательным платежам в бюджеты всех уровней и внебюджетные фонды не должен превышать двадцать пять </w:t>
      </w:r>
      <w:r>
        <w:lastRenderedPageBreak/>
        <w:t>процентов балансовой стоимости активов по данным бухгалтерской отчетности за последний отчетный период;</w:t>
      </w:r>
    </w:p>
    <w:p w:rsidR="00500396" w:rsidRDefault="00500396">
      <w:pPr>
        <w:pStyle w:val="ConsPlusNormal"/>
        <w:spacing w:before="220"/>
        <w:ind w:firstLine="540"/>
        <w:jc w:val="both"/>
      </w:pPr>
      <w:r>
        <w:t>е) отсутствие фактов нецелевого использования предоставленных ранее субсидий из муниципального бюджета.".</w:t>
      </w:r>
    </w:p>
    <w:p w:rsidR="00500396" w:rsidRDefault="00500396">
      <w:pPr>
        <w:pStyle w:val="ConsPlusNormal"/>
        <w:spacing w:before="220"/>
        <w:ind w:firstLine="540"/>
        <w:jc w:val="both"/>
      </w:pPr>
      <w:r>
        <w:t>2. Настоящее постановление подлежит размещению на официальном сайте МО "Городское поселение "Рабочий поселок Искателей".</w:t>
      </w:r>
    </w:p>
    <w:p w:rsidR="00500396" w:rsidRDefault="00500396">
      <w:pPr>
        <w:pStyle w:val="ConsPlusNormal"/>
        <w:ind w:firstLine="540"/>
        <w:jc w:val="both"/>
      </w:pPr>
    </w:p>
    <w:p w:rsidR="00500396" w:rsidRDefault="00500396">
      <w:pPr>
        <w:pStyle w:val="ConsPlusNormal"/>
        <w:jc w:val="right"/>
      </w:pPr>
      <w:r>
        <w:t>Глава МО "Городское поселение</w:t>
      </w:r>
    </w:p>
    <w:p w:rsidR="00500396" w:rsidRDefault="00500396">
      <w:pPr>
        <w:pStyle w:val="ConsPlusNormal"/>
        <w:jc w:val="right"/>
      </w:pPr>
      <w:r>
        <w:t>"Рабочий поселок Искателей"</w:t>
      </w:r>
    </w:p>
    <w:p w:rsidR="00500396" w:rsidRDefault="00500396">
      <w:pPr>
        <w:pStyle w:val="ConsPlusNormal"/>
        <w:jc w:val="right"/>
      </w:pPr>
      <w:r>
        <w:t>Г.Б.КОВАЛЕНКО</w:t>
      </w:r>
    </w:p>
    <w:p w:rsidR="00500396" w:rsidRDefault="00500396">
      <w:pPr>
        <w:pStyle w:val="ConsPlusNormal"/>
        <w:ind w:firstLine="540"/>
        <w:jc w:val="both"/>
      </w:pPr>
    </w:p>
    <w:p w:rsidR="00500396" w:rsidRDefault="00500396">
      <w:pPr>
        <w:pStyle w:val="ConsPlusNormal"/>
        <w:ind w:firstLine="540"/>
        <w:jc w:val="both"/>
      </w:pPr>
    </w:p>
    <w:p w:rsidR="00500396" w:rsidRDefault="00500396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36580" w:rsidRDefault="00F36580">
      <w:bookmarkStart w:id="0" w:name="_GoBack"/>
      <w:bookmarkEnd w:id="0"/>
    </w:p>
    <w:sectPr w:rsidR="00F36580" w:rsidSect="00A0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96"/>
    <w:rsid w:val="00500396"/>
    <w:rsid w:val="00F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097B-0302-4D34-A713-C0B6474D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AB976EAB5F7E55D9423C55FC62C29042061D9C57B9218E91603E633928080E949DF121F2932877617998D111C1C5D8C2667224BB5F835Y1c0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Остродумова Юлия Анатольевна</dc:creator>
  <cp:keywords/>
  <dc:description/>
  <cp:lastModifiedBy>Остродумова Юлия Анатольевна</cp:lastModifiedBy>
  <cp:revision>1</cp:revision>
  <dcterms:created xsi:type="dcterms:W3CDTF">2020-01-21T07:28:00Z</dcterms:created>
  <dcterms:modified xsi:type="dcterms:W3CDTF">2020-01-21T07:29:00Z</dcterms:modified>
</cp:coreProperties>
</file>